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450" w:type="dxa"/>
        <w:tblLook w:val="01E0" w:firstRow="1" w:lastRow="1" w:firstColumn="1" w:lastColumn="1" w:noHBand="0" w:noVBand="0"/>
      </w:tblPr>
      <w:tblGrid>
        <w:gridCol w:w="5529"/>
        <w:gridCol w:w="3969"/>
        <w:gridCol w:w="2976"/>
        <w:gridCol w:w="2976"/>
      </w:tblGrid>
      <w:tr w:rsidR="001D22CB" w:rsidRPr="00BB5F3F" w14:paraId="22C8507E" w14:textId="77777777" w:rsidTr="001D22CB">
        <w:trPr>
          <w:tblHeader/>
        </w:trPr>
        <w:tc>
          <w:tcPr>
            <w:tcW w:w="5529" w:type="dxa"/>
            <w:shd w:val="clear" w:color="auto" w:fill="FF9900"/>
            <w:vAlign w:val="center"/>
          </w:tcPr>
          <w:p w14:paraId="2B66CDB8" w14:textId="77777777" w:rsidR="001D22CB" w:rsidRPr="001D22CB" w:rsidRDefault="001D22CB" w:rsidP="006E4631">
            <w:pPr>
              <w:rPr>
                <w:rFonts w:asciiTheme="minorHAnsi" w:hAnsiTheme="minorHAnsi" w:cstheme="minorHAnsi"/>
                <w:b/>
                <w:smallCaps/>
                <w:color w:val="FFFFFF"/>
                <w:sz w:val="16"/>
                <w:szCs w:val="16"/>
                <w:lang w:val="es-ES_tradnl"/>
              </w:rPr>
            </w:pPr>
            <w:r w:rsidRPr="001D22CB">
              <w:rPr>
                <w:rFonts w:asciiTheme="minorHAnsi" w:hAnsiTheme="minorHAnsi" w:cstheme="minorHAnsi"/>
                <w:b/>
                <w:smallCaps/>
                <w:color w:val="FFFFFF"/>
                <w:sz w:val="16"/>
                <w:szCs w:val="16"/>
                <w:lang w:val="es-ES_tradnl"/>
              </w:rPr>
              <w:t>Norma ISO 9001:2015</w:t>
            </w:r>
          </w:p>
        </w:tc>
        <w:tc>
          <w:tcPr>
            <w:tcW w:w="3969" w:type="dxa"/>
            <w:shd w:val="clear" w:color="auto" w:fill="FF9900"/>
            <w:vAlign w:val="center"/>
          </w:tcPr>
          <w:p w14:paraId="21EEDBF2" w14:textId="77777777" w:rsidR="001D22CB" w:rsidRPr="001D22CB" w:rsidRDefault="001D22CB" w:rsidP="006E4631">
            <w:pPr>
              <w:rPr>
                <w:rFonts w:asciiTheme="minorHAnsi" w:hAnsiTheme="minorHAnsi" w:cstheme="minorHAnsi"/>
                <w:b/>
                <w:smallCaps/>
                <w:color w:val="FFFFFF"/>
                <w:sz w:val="16"/>
                <w:szCs w:val="16"/>
                <w:lang w:val="es-ES_tradnl"/>
              </w:rPr>
            </w:pPr>
            <w:r w:rsidRPr="001D22CB">
              <w:rPr>
                <w:rFonts w:asciiTheme="minorHAnsi" w:hAnsiTheme="minorHAnsi" w:cstheme="minorHAnsi"/>
                <w:b/>
                <w:smallCaps/>
                <w:color w:val="FFFFFF"/>
                <w:sz w:val="16"/>
                <w:szCs w:val="16"/>
                <w:lang w:val="es-ES_tradnl"/>
              </w:rPr>
              <w:t>Norma ISO 17100:2015</w:t>
            </w:r>
          </w:p>
        </w:tc>
        <w:tc>
          <w:tcPr>
            <w:tcW w:w="2976" w:type="dxa"/>
            <w:shd w:val="clear" w:color="auto" w:fill="FF9900"/>
          </w:tcPr>
          <w:p w14:paraId="3FACD6B3" w14:textId="29902AF9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b/>
                <w:smallCaps/>
                <w:color w:val="FFFFFF"/>
                <w:sz w:val="16"/>
                <w:szCs w:val="16"/>
                <w:lang w:val="es-ES_tradnl"/>
              </w:rPr>
            </w:pPr>
            <w:r w:rsidRPr="001D22CB">
              <w:rPr>
                <w:rFonts w:asciiTheme="minorHAnsi" w:hAnsiTheme="minorHAnsi" w:cstheme="minorHAnsi"/>
                <w:b/>
                <w:smallCaps/>
                <w:color w:val="FFFFFF"/>
                <w:sz w:val="16"/>
                <w:szCs w:val="16"/>
                <w:lang w:val="es-ES_tradnl"/>
              </w:rPr>
              <w:t>Norma ISO 1</w:t>
            </w:r>
            <w:r>
              <w:rPr>
                <w:rFonts w:asciiTheme="minorHAnsi" w:hAnsiTheme="minorHAnsi" w:cstheme="minorHAnsi"/>
                <w:b/>
                <w:smallCaps/>
                <w:color w:val="FFFFFF"/>
                <w:sz w:val="16"/>
                <w:szCs w:val="16"/>
                <w:lang w:val="es-ES_tradnl"/>
              </w:rPr>
              <w:t>8587</w:t>
            </w:r>
            <w:r w:rsidRPr="001D22CB">
              <w:rPr>
                <w:rFonts w:asciiTheme="minorHAnsi" w:hAnsiTheme="minorHAnsi" w:cstheme="minorHAnsi"/>
                <w:b/>
                <w:smallCaps/>
                <w:color w:val="FFFFFF"/>
                <w:sz w:val="16"/>
                <w:szCs w:val="16"/>
                <w:lang w:val="es-ES_tradnl"/>
              </w:rPr>
              <w:t>:20</w:t>
            </w:r>
            <w:r>
              <w:rPr>
                <w:rFonts w:asciiTheme="minorHAnsi" w:hAnsiTheme="minorHAnsi" w:cstheme="minorHAnsi"/>
                <w:b/>
                <w:smallCaps/>
                <w:color w:val="FFFFFF"/>
                <w:sz w:val="16"/>
                <w:szCs w:val="16"/>
                <w:lang w:val="es-ES_tradnl"/>
              </w:rPr>
              <w:t>20</w:t>
            </w:r>
          </w:p>
        </w:tc>
        <w:tc>
          <w:tcPr>
            <w:tcW w:w="2976" w:type="dxa"/>
            <w:shd w:val="clear" w:color="auto" w:fill="FF9900"/>
          </w:tcPr>
          <w:p w14:paraId="63788D0E" w14:textId="42CFF9BE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color w:val="FFFFFF"/>
                <w:sz w:val="16"/>
                <w:szCs w:val="16"/>
              </w:rPr>
            </w:pPr>
            <w:r w:rsidRPr="001D22CB">
              <w:rPr>
                <w:rFonts w:asciiTheme="minorHAnsi" w:hAnsiTheme="minorHAnsi" w:cstheme="minorHAnsi"/>
                <w:b/>
                <w:smallCaps/>
                <w:color w:val="FFFFFF"/>
                <w:sz w:val="16"/>
                <w:szCs w:val="16"/>
                <w:lang w:val="es-ES_tradnl"/>
              </w:rPr>
              <w:t>Documento Sistema</w:t>
            </w:r>
          </w:p>
        </w:tc>
      </w:tr>
      <w:tr w:rsidR="001D22CB" w:rsidRPr="00BB5F3F" w14:paraId="5E29F220" w14:textId="77777777" w:rsidTr="001D22CB">
        <w:tc>
          <w:tcPr>
            <w:tcW w:w="5529" w:type="dxa"/>
            <w:shd w:val="clear" w:color="auto" w:fill="E6E6E6"/>
            <w:vAlign w:val="center"/>
          </w:tcPr>
          <w:p w14:paraId="79C4B5A8" w14:textId="77777777" w:rsidR="001D22CB" w:rsidRPr="001D22CB" w:rsidRDefault="001D22CB" w:rsidP="006E4631">
            <w:pP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1D22CB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4. </w:t>
            </w:r>
            <w:r w:rsidRPr="001D22CB">
              <w:rPr>
                <w:rFonts w:asciiTheme="minorHAnsi" w:hAnsiTheme="minorHAnsi" w:cstheme="minorHAnsi"/>
                <w:b/>
                <w:smallCaps/>
                <w:sz w:val="16"/>
                <w:szCs w:val="16"/>
                <w:lang w:val="es-ES_tradnl"/>
              </w:rPr>
              <w:t>Contexto de la Organización</w:t>
            </w:r>
          </w:p>
        </w:tc>
        <w:tc>
          <w:tcPr>
            <w:tcW w:w="3969" w:type="dxa"/>
            <w:shd w:val="clear" w:color="auto" w:fill="E6E6E6"/>
          </w:tcPr>
          <w:p w14:paraId="0A79DD9A" w14:textId="77777777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6E6E6"/>
          </w:tcPr>
          <w:p w14:paraId="1D6488BF" w14:textId="77777777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6E6E6"/>
          </w:tcPr>
          <w:p w14:paraId="00372242" w14:textId="64B56159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--</w:t>
            </w:r>
          </w:p>
        </w:tc>
      </w:tr>
      <w:tr w:rsidR="001D22CB" w:rsidRPr="00BB5F3F" w14:paraId="19AF17BB" w14:textId="77777777" w:rsidTr="001D22CB">
        <w:tc>
          <w:tcPr>
            <w:tcW w:w="5529" w:type="dxa"/>
            <w:vAlign w:val="center"/>
          </w:tcPr>
          <w:p w14:paraId="0A3A9FA7" w14:textId="77777777" w:rsidR="001D22CB" w:rsidRPr="001D22CB" w:rsidRDefault="001D22CB" w:rsidP="006E4631">
            <w:pPr>
              <w:ind w:left="175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4.1 Comprensión de la organización y su contexto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60B8C5C" w14:textId="77777777" w:rsidR="001D22CB" w:rsidRPr="001D22CB" w:rsidRDefault="001D22CB" w:rsidP="006E463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--</w:t>
            </w:r>
          </w:p>
        </w:tc>
        <w:tc>
          <w:tcPr>
            <w:tcW w:w="2976" w:type="dxa"/>
          </w:tcPr>
          <w:p w14:paraId="6353F82F" w14:textId="77777777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2976" w:type="dxa"/>
          </w:tcPr>
          <w:p w14:paraId="04144BDD" w14:textId="34DED311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Análisis DAFO e Informe de revisión por la Dirección</w:t>
            </w:r>
          </w:p>
        </w:tc>
      </w:tr>
      <w:tr w:rsidR="001D22CB" w:rsidRPr="00BB5F3F" w14:paraId="32536FF5" w14:textId="77777777" w:rsidTr="001D22CB">
        <w:tc>
          <w:tcPr>
            <w:tcW w:w="5529" w:type="dxa"/>
            <w:vAlign w:val="center"/>
          </w:tcPr>
          <w:p w14:paraId="6D2E2E7B" w14:textId="77777777" w:rsidR="001D22CB" w:rsidRPr="001D22CB" w:rsidRDefault="001D22CB" w:rsidP="006E4631">
            <w:pPr>
              <w:ind w:left="175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4.2 Comprensión de las necesidades y expectativas de las partes interesadas</w:t>
            </w:r>
            <w:r w:rsidRPr="001D22CB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FBA24D0" w14:textId="77777777" w:rsidR="001D22CB" w:rsidRPr="001D22CB" w:rsidRDefault="001D22CB" w:rsidP="006E463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--</w:t>
            </w:r>
          </w:p>
        </w:tc>
        <w:tc>
          <w:tcPr>
            <w:tcW w:w="2976" w:type="dxa"/>
          </w:tcPr>
          <w:p w14:paraId="69F3BB68" w14:textId="77777777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2976" w:type="dxa"/>
          </w:tcPr>
          <w:p w14:paraId="43230A6A" w14:textId="27650814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Informe de revisión por la Dirección</w:t>
            </w:r>
          </w:p>
        </w:tc>
      </w:tr>
      <w:tr w:rsidR="001D22CB" w:rsidRPr="00BB5F3F" w14:paraId="269FD813" w14:textId="77777777" w:rsidTr="001D22CB">
        <w:tc>
          <w:tcPr>
            <w:tcW w:w="5529" w:type="dxa"/>
            <w:vAlign w:val="center"/>
          </w:tcPr>
          <w:p w14:paraId="45FACF9D" w14:textId="77777777" w:rsidR="001D22CB" w:rsidRPr="001D22CB" w:rsidRDefault="001D22CB" w:rsidP="006E4631">
            <w:pPr>
              <w:ind w:left="175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4.3 Alcance del Sistema de gestión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1FB8A0F" w14:textId="77777777" w:rsidR="001D22CB" w:rsidRPr="001D22CB" w:rsidRDefault="001D22CB" w:rsidP="006E463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--</w:t>
            </w:r>
          </w:p>
        </w:tc>
        <w:tc>
          <w:tcPr>
            <w:tcW w:w="2976" w:type="dxa"/>
          </w:tcPr>
          <w:p w14:paraId="5905AA62" w14:textId="77777777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6" w:type="dxa"/>
          </w:tcPr>
          <w:p w14:paraId="69EC3AFC" w14:textId="4669844F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MC</w:t>
            </w:r>
          </w:p>
        </w:tc>
      </w:tr>
      <w:tr w:rsidR="001D22CB" w:rsidRPr="00BB5F3F" w14:paraId="5D4C24E3" w14:textId="77777777" w:rsidTr="001D22CB">
        <w:tc>
          <w:tcPr>
            <w:tcW w:w="5529" w:type="dxa"/>
            <w:vAlign w:val="center"/>
          </w:tcPr>
          <w:p w14:paraId="5D311469" w14:textId="77777777" w:rsidR="001D22CB" w:rsidRPr="001D22CB" w:rsidRDefault="001D22CB" w:rsidP="006E4631">
            <w:pPr>
              <w:ind w:left="175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4.4 Sistema de gestión de la calidad y sus procesos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EE8F33C" w14:textId="77777777" w:rsidR="001D22CB" w:rsidRPr="001D22CB" w:rsidRDefault="001D22CB" w:rsidP="006E463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4.1, 5.1 Generalidades</w:t>
            </w:r>
          </w:p>
        </w:tc>
        <w:tc>
          <w:tcPr>
            <w:tcW w:w="2976" w:type="dxa"/>
          </w:tcPr>
          <w:p w14:paraId="7426E2B2" w14:textId="77777777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6" w:type="dxa"/>
          </w:tcPr>
          <w:p w14:paraId="09C81EA4" w14:textId="496649B8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MC</w:t>
            </w:r>
          </w:p>
        </w:tc>
      </w:tr>
      <w:tr w:rsidR="001D22CB" w:rsidRPr="00BB5F3F" w14:paraId="17EA05E9" w14:textId="77777777" w:rsidTr="001D22CB">
        <w:tc>
          <w:tcPr>
            <w:tcW w:w="5529" w:type="dxa"/>
            <w:shd w:val="clear" w:color="auto" w:fill="E6E6E6"/>
            <w:vAlign w:val="center"/>
          </w:tcPr>
          <w:p w14:paraId="4D2FF1DB" w14:textId="77777777" w:rsidR="001D22CB" w:rsidRPr="001D22CB" w:rsidRDefault="001D22CB" w:rsidP="006E4631">
            <w:pPr>
              <w:rPr>
                <w:rFonts w:asciiTheme="minorHAnsi" w:hAnsiTheme="minorHAnsi" w:cstheme="minorHAnsi"/>
                <w:smallCaps/>
                <w:sz w:val="16"/>
                <w:szCs w:val="16"/>
                <w:lang w:val="es-ES_tradnl"/>
              </w:rPr>
            </w:pPr>
            <w:r w:rsidRPr="001D22CB">
              <w:rPr>
                <w:rFonts w:asciiTheme="minorHAnsi" w:hAnsiTheme="minorHAnsi" w:cstheme="minorHAnsi"/>
                <w:b/>
                <w:smallCaps/>
                <w:sz w:val="16"/>
                <w:szCs w:val="16"/>
                <w:lang w:val="es-ES_tradnl"/>
              </w:rPr>
              <w:t>5. Liderazgo</w:t>
            </w:r>
          </w:p>
        </w:tc>
        <w:tc>
          <w:tcPr>
            <w:tcW w:w="3969" w:type="dxa"/>
            <w:shd w:val="clear" w:color="auto" w:fill="E6E6E6"/>
            <w:vAlign w:val="center"/>
          </w:tcPr>
          <w:p w14:paraId="435E2CC9" w14:textId="77777777" w:rsidR="001D22CB" w:rsidRPr="001D22CB" w:rsidRDefault="001D22CB" w:rsidP="006E4631">
            <w:pPr>
              <w:pStyle w:val="Textoindependiente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6E6E6"/>
          </w:tcPr>
          <w:p w14:paraId="5E64C84B" w14:textId="77777777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6E6E6"/>
          </w:tcPr>
          <w:p w14:paraId="0EE8E6C6" w14:textId="12D3B21D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--</w:t>
            </w:r>
          </w:p>
        </w:tc>
      </w:tr>
      <w:tr w:rsidR="001D22CB" w:rsidRPr="00BB5F3F" w14:paraId="5D471244" w14:textId="77777777" w:rsidTr="001D22CB">
        <w:tc>
          <w:tcPr>
            <w:tcW w:w="5529" w:type="dxa"/>
            <w:vAlign w:val="center"/>
          </w:tcPr>
          <w:p w14:paraId="07F1762B" w14:textId="77777777" w:rsidR="001D22CB" w:rsidRPr="001D22CB" w:rsidRDefault="001D22CB" w:rsidP="006E4631">
            <w:pPr>
              <w:ind w:left="175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5.1 Liderazgo y compromiso</w:t>
            </w:r>
            <w:r w:rsidRPr="001D22CB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 </w:t>
            </w:r>
          </w:p>
        </w:tc>
        <w:tc>
          <w:tcPr>
            <w:tcW w:w="3969" w:type="dxa"/>
            <w:vMerge w:val="restart"/>
            <w:vAlign w:val="center"/>
          </w:tcPr>
          <w:p w14:paraId="554EFDC7" w14:textId="77777777" w:rsidR="001D22CB" w:rsidRPr="001D22CB" w:rsidRDefault="001D22CB" w:rsidP="006E463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--</w:t>
            </w:r>
          </w:p>
        </w:tc>
        <w:tc>
          <w:tcPr>
            <w:tcW w:w="2976" w:type="dxa"/>
          </w:tcPr>
          <w:p w14:paraId="43A1998D" w14:textId="77777777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6" w:type="dxa"/>
          </w:tcPr>
          <w:p w14:paraId="526A90EF" w14:textId="5B64C334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MC</w:t>
            </w:r>
          </w:p>
        </w:tc>
      </w:tr>
      <w:tr w:rsidR="001D22CB" w:rsidRPr="00BB5F3F" w14:paraId="184A5AB9" w14:textId="77777777" w:rsidTr="001D22CB">
        <w:tc>
          <w:tcPr>
            <w:tcW w:w="5529" w:type="dxa"/>
            <w:vAlign w:val="center"/>
          </w:tcPr>
          <w:p w14:paraId="0A9494B2" w14:textId="77777777" w:rsidR="001D22CB" w:rsidRPr="001D22CB" w:rsidRDefault="001D22CB" w:rsidP="006E4631">
            <w:pPr>
              <w:ind w:left="175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5.2 Política  </w:t>
            </w:r>
          </w:p>
        </w:tc>
        <w:tc>
          <w:tcPr>
            <w:tcW w:w="3969" w:type="dxa"/>
            <w:vMerge/>
            <w:vAlign w:val="center"/>
          </w:tcPr>
          <w:p w14:paraId="011929EA" w14:textId="77777777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6" w:type="dxa"/>
          </w:tcPr>
          <w:p w14:paraId="10F5622F" w14:textId="77777777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6" w:type="dxa"/>
          </w:tcPr>
          <w:p w14:paraId="3D69A0CB" w14:textId="298C9323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MC</w:t>
            </w:r>
          </w:p>
        </w:tc>
      </w:tr>
      <w:tr w:rsidR="001D22CB" w:rsidRPr="00BB5F3F" w14:paraId="29356A8D" w14:textId="77777777" w:rsidTr="001D22CB">
        <w:tc>
          <w:tcPr>
            <w:tcW w:w="5529" w:type="dxa"/>
            <w:vAlign w:val="center"/>
          </w:tcPr>
          <w:p w14:paraId="77873B61" w14:textId="77777777" w:rsidR="001D22CB" w:rsidRPr="001D22CB" w:rsidRDefault="001D22CB" w:rsidP="006E4631">
            <w:pPr>
              <w:ind w:left="175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5.3 Roles, responsabilidades y autoridades de la organización</w:t>
            </w:r>
          </w:p>
        </w:tc>
        <w:tc>
          <w:tcPr>
            <w:tcW w:w="3969" w:type="dxa"/>
            <w:vMerge/>
            <w:vAlign w:val="center"/>
          </w:tcPr>
          <w:p w14:paraId="19FDDFB8" w14:textId="77777777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2976" w:type="dxa"/>
          </w:tcPr>
          <w:p w14:paraId="7AE16439" w14:textId="77777777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2976" w:type="dxa"/>
          </w:tcPr>
          <w:p w14:paraId="3B7C437A" w14:textId="30C46EF4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MC</w:t>
            </w:r>
          </w:p>
        </w:tc>
      </w:tr>
      <w:tr w:rsidR="001D22CB" w:rsidRPr="00BB5F3F" w14:paraId="4DD7B6AE" w14:textId="77777777" w:rsidTr="001D22CB">
        <w:tc>
          <w:tcPr>
            <w:tcW w:w="5529" w:type="dxa"/>
            <w:shd w:val="clear" w:color="auto" w:fill="E6E6E6"/>
            <w:vAlign w:val="center"/>
          </w:tcPr>
          <w:p w14:paraId="014564CA" w14:textId="77777777" w:rsidR="001D22CB" w:rsidRPr="001D22CB" w:rsidRDefault="001D22CB" w:rsidP="006E4631">
            <w:pP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1D22CB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6. </w:t>
            </w:r>
            <w:r w:rsidRPr="001D22CB">
              <w:rPr>
                <w:rFonts w:asciiTheme="minorHAnsi" w:hAnsiTheme="minorHAnsi" w:cstheme="minorHAnsi"/>
                <w:b/>
                <w:smallCaps/>
                <w:sz w:val="16"/>
                <w:szCs w:val="16"/>
                <w:lang w:val="es-ES_tradnl"/>
              </w:rPr>
              <w:t xml:space="preserve">Planificación </w:t>
            </w:r>
          </w:p>
        </w:tc>
        <w:tc>
          <w:tcPr>
            <w:tcW w:w="3969" w:type="dxa"/>
            <w:shd w:val="clear" w:color="auto" w:fill="E6E6E6"/>
            <w:vAlign w:val="center"/>
          </w:tcPr>
          <w:p w14:paraId="5E384A62" w14:textId="77777777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6E6E6"/>
          </w:tcPr>
          <w:p w14:paraId="2189CAFC" w14:textId="77777777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6E6E6"/>
          </w:tcPr>
          <w:p w14:paraId="308A89DD" w14:textId="33CED9E4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--</w:t>
            </w:r>
          </w:p>
        </w:tc>
      </w:tr>
      <w:tr w:rsidR="001D22CB" w:rsidRPr="00BB5F3F" w14:paraId="74853C16" w14:textId="77777777" w:rsidTr="001D22CB">
        <w:tc>
          <w:tcPr>
            <w:tcW w:w="5529" w:type="dxa"/>
            <w:vAlign w:val="center"/>
          </w:tcPr>
          <w:p w14:paraId="6788116B" w14:textId="77777777" w:rsidR="001D22CB" w:rsidRPr="001D22CB" w:rsidRDefault="001D22CB" w:rsidP="006E4631">
            <w:pPr>
              <w:ind w:left="175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6.1 Acciones para abordar riesgos y oportunidades</w:t>
            </w:r>
          </w:p>
        </w:tc>
        <w:tc>
          <w:tcPr>
            <w:tcW w:w="3969" w:type="dxa"/>
            <w:vAlign w:val="center"/>
          </w:tcPr>
          <w:p w14:paraId="6A111866" w14:textId="77777777" w:rsidR="001D22CB" w:rsidRPr="001D22CB" w:rsidRDefault="001D22CB" w:rsidP="006E463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--</w:t>
            </w:r>
          </w:p>
        </w:tc>
        <w:tc>
          <w:tcPr>
            <w:tcW w:w="2976" w:type="dxa"/>
          </w:tcPr>
          <w:p w14:paraId="406FA091" w14:textId="77777777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2CE1FBCA" w14:textId="3E3CE024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CD009</w:t>
            </w:r>
          </w:p>
        </w:tc>
      </w:tr>
      <w:tr w:rsidR="001D22CB" w:rsidRPr="00BB5F3F" w14:paraId="5B368316" w14:textId="77777777" w:rsidTr="001D22CB">
        <w:tc>
          <w:tcPr>
            <w:tcW w:w="5529" w:type="dxa"/>
            <w:vAlign w:val="center"/>
          </w:tcPr>
          <w:p w14:paraId="365F11AD" w14:textId="77777777" w:rsidR="001D22CB" w:rsidRPr="001D22CB" w:rsidRDefault="001D22CB" w:rsidP="006E4631">
            <w:pPr>
              <w:ind w:left="175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6.2 Objetivos de calidad</w:t>
            </w:r>
          </w:p>
        </w:tc>
        <w:tc>
          <w:tcPr>
            <w:tcW w:w="3969" w:type="dxa"/>
            <w:vAlign w:val="center"/>
          </w:tcPr>
          <w:p w14:paraId="7835F316" w14:textId="77777777" w:rsidR="001D22CB" w:rsidRPr="001D22CB" w:rsidRDefault="001D22CB" w:rsidP="006E463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--</w:t>
            </w:r>
          </w:p>
        </w:tc>
        <w:tc>
          <w:tcPr>
            <w:tcW w:w="2976" w:type="dxa"/>
          </w:tcPr>
          <w:p w14:paraId="782DEBFA" w14:textId="77777777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6" w:type="dxa"/>
          </w:tcPr>
          <w:p w14:paraId="48BB79A5" w14:textId="156FAC33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CD006</w:t>
            </w:r>
          </w:p>
        </w:tc>
      </w:tr>
      <w:tr w:rsidR="001D22CB" w:rsidRPr="00BB5F3F" w14:paraId="4E2281EF" w14:textId="77777777" w:rsidTr="001D22CB">
        <w:tc>
          <w:tcPr>
            <w:tcW w:w="5529" w:type="dxa"/>
            <w:vAlign w:val="center"/>
          </w:tcPr>
          <w:p w14:paraId="554FBC28" w14:textId="77777777" w:rsidR="001D22CB" w:rsidRPr="001D22CB" w:rsidRDefault="001D22CB" w:rsidP="006E4631">
            <w:pPr>
              <w:ind w:left="175"/>
              <w:rPr>
                <w:rFonts w:asciiTheme="minorHAnsi" w:hAnsiTheme="minorHAnsi" w:cstheme="minorHAnsi"/>
                <w:sz w:val="16"/>
                <w:szCs w:val="16"/>
                <w:highlight w:val="yellow"/>
                <w:lang w:val="es-ES_tradnl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6.3 Planificación de los cambios</w:t>
            </w:r>
          </w:p>
        </w:tc>
        <w:tc>
          <w:tcPr>
            <w:tcW w:w="3969" w:type="dxa"/>
            <w:vAlign w:val="center"/>
          </w:tcPr>
          <w:p w14:paraId="6EF22A36" w14:textId="77777777" w:rsidR="001D22CB" w:rsidRPr="001D22CB" w:rsidRDefault="001D22CB" w:rsidP="006E463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--</w:t>
            </w:r>
          </w:p>
        </w:tc>
        <w:tc>
          <w:tcPr>
            <w:tcW w:w="2976" w:type="dxa"/>
          </w:tcPr>
          <w:p w14:paraId="11181BD3" w14:textId="77777777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6" w:type="dxa"/>
          </w:tcPr>
          <w:p w14:paraId="5B4A5818" w14:textId="14C2D2A7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CD001</w:t>
            </w:r>
          </w:p>
        </w:tc>
      </w:tr>
      <w:tr w:rsidR="001D22CB" w:rsidRPr="00BB5F3F" w14:paraId="58B35192" w14:textId="77777777" w:rsidTr="001D22CB">
        <w:tc>
          <w:tcPr>
            <w:tcW w:w="5529" w:type="dxa"/>
            <w:shd w:val="clear" w:color="auto" w:fill="E6E6E6"/>
            <w:vAlign w:val="center"/>
          </w:tcPr>
          <w:p w14:paraId="1CDF9946" w14:textId="77777777" w:rsidR="001D22CB" w:rsidRPr="001D22CB" w:rsidRDefault="001D22CB" w:rsidP="006E4631">
            <w:pPr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1D22CB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7. </w:t>
            </w:r>
            <w:r w:rsidRPr="001D22CB">
              <w:rPr>
                <w:rFonts w:asciiTheme="minorHAnsi" w:hAnsiTheme="minorHAnsi" w:cstheme="minorHAnsi"/>
                <w:b/>
                <w:smallCaps/>
                <w:sz w:val="16"/>
                <w:szCs w:val="16"/>
                <w:lang w:val="es-ES_tradnl"/>
              </w:rPr>
              <w:t>Apoyo</w:t>
            </w:r>
          </w:p>
        </w:tc>
        <w:tc>
          <w:tcPr>
            <w:tcW w:w="3969" w:type="dxa"/>
            <w:shd w:val="clear" w:color="auto" w:fill="E6E6E6"/>
            <w:vAlign w:val="center"/>
          </w:tcPr>
          <w:p w14:paraId="4907D80A" w14:textId="77777777" w:rsidR="001D22CB" w:rsidRPr="001D22CB" w:rsidRDefault="001D22CB" w:rsidP="006E4631">
            <w:pPr>
              <w:pStyle w:val="Textoindependiente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6E6E6"/>
          </w:tcPr>
          <w:p w14:paraId="6C44D45F" w14:textId="77777777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6E6E6"/>
          </w:tcPr>
          <w:p w14:paraId="4CF7C7A8" w14:textId="64F0283F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--</w:t>
            </w:r>
          </w:p>
        </w:tc>
      </w:tr>
      <w:tr w:rsidR="001D22CB" w:rsidRPr="00BB5F3F" w14:paraId="298A6127" w14:textId="77777777" w:rsidTr="001D22CB">
        <w:tc>
          <w:tcPr>
            <w:tcW w:w="5529" w:type="dxa"/>
            <w:vAlign w:val="center"/>
          </w:tcPr>
          <w:p w14:paraId="724D2A33" w14:textId="77777777" w:rsidR="001D22CB" w:rsidRPr="001D22CB" w:rsidRDefault="001D22CB" w:rsidP="006E4631">
            <w:pPr>
              <w:ind w:left="175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7.1 Recursos</w:t>
            </w:r>
          </w:p>
        </w:tc>
        <w:tc>
          <w:tcPr>
            <w:tcW w:w="3969" w:type="dxa"/>
            <w:vMerge w:val="restart"/>
            <w:vAlign w:val="center"/>
          </w:tcPr>
          <w:p w14:paraId="1558D067" w14:textId="77777777" w:rsidR="001D22CB" w:rsidRPr="001D22CB" w:rsidRDefault="001D22CB" w:rsidP="006E463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3.1 Recursos</w:t>
            </w:r>
          </w:p>
        </w:tc>
        <w:tc>
          <w:tcPr>
            <w:tcW w:w="2976" w:type="dxa"/>
          </w:tcPr>
          <w:p w14:paraId="7C446C81" w14:textId="77777777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0B3FCC39" w14:textId="27943866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CD004</w:t>
            </w:r>
          </w:p>
        </w:tc>
      </w:tr>
      <w:tr w:rsidR="001D22CB" w:rsidRPr="00BB5F3F" w14:paraId="625F1562" w14:textId="77777777" w:rsidTr="001D22CB">
        <w:tc>
          <w:tcPr>
            <w:tcW w:w="5529" w:type="dxa"/>
            <w:vAlign w:val="center"/>
          </w:tcPr>
          <w:p w14:paraId="3CBDE2B8" w14:textId="77777777" w:rsidR="001D22CB" w:rsidRPr="001D22CB" w:rsidRDefault="001D22CB" w:rsidP="006E4631">
            <w:pPr>
              <w:ind w:left="426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7.1.1 Generalidades</w:t>
            </w:r>
          </w:p>
        </w:tc>
        <w:tc>
          <w:tcPr>
            <w:tcW w:w="3969" w:type="dxa"/>
            <w:vMerge/>
            <w:vAlign w:val="center"/>
          </w:tcPr>
          <w:p w14:paraId="5BAF869B" w14:textId="77777777" w:rsidR="001D22CB" w:rsidRPr="001D22CB" w:rsidRDefault="001D22CB" w:rsidP="006E4631">
            <w:pPr>
              <w:pStyle w:val="Textoindependiente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6" w:type="dxa"/>
          </w:tcPr>
          <w:p w14:paraId="6B5FB0D1" w14:textId="77777777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6" w:type="dxa"/>
          </w:tcPr>
          <w:p w14:paraId="77CBD95F" w14:textId="68038DB1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CD004</w:t>
            </w:r>
          </w:p>
        </w:tc>
      </w:tr>
      <w:tr w:rsidR="001D22CB" w:rsidRPr="00BB5F3F" w14:paraId="2F415EEC" w14:textId="77777777" w:rsidTr="001D22CB">
        <w:tc>
          <w:tcPr>
            <w:tcW w:w="5529" w:type="dxa"/>
            <w:vAlign w:val="center"/>
          </w:tcPr>
          <w:p w14:paraId="74C444D0" w14:textId="77777777" w:rsidR="001D22CB" w:rsidRPr="001D22CB" w:rsidRDefault="001D22CB" w:rsidP="006E4631">
            <w:pPr>
              <w:ind w:left="426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7.1.2 Personas</w:t>
            </w:r>
          </w:p>
        </w:tc>
        <w:tc>
          <w:tcPr>
            <w:tcW w:w="3969" w:type="dxa"/>
            <w:vMerge/>
            <w:vAlign w:val="center"/>
          </w:tcPr>
          <w:p w14:paraId="2890D534" w14:textId="77777777" w:rsidR="001D22CB" w:rsidRPr="001D22CB" w:rsidRDefault="001D22CB" w:rsidP="006E4631">
            <w:pPr>
              <w:pStyle w:val="Textoindependiente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6" w:type="dxa"/>
          </w:tcPr>
          <w:p w14:paraId="4CBA13BD" w14:textId="77777777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6" w:type="dxa"/>
          </w:tcPr>
          <w:p w14:paraId="574FE642" w14:textId="510F22E2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CD004</w:t>
            </w:r>
          </w:p>
        </w:tc>
      </w:tr>
      <w:tr w:rsidR="001D22CB" w:rsidRPr="00BB5F3F" w14:paraId="0EFAD26D" w14:textId="77777777" w:rsidTr="001D22CB">
        <w:tc>
          <w:tcPr>
            <w:tcW w:w="5529" w:type="dxa"/>
            <w:vAlign w:val="center"/>
          </w:tcPr>
          <w:p w14:paraId="79E3619E" w14:textId="77777777" w:rsidR="001D22CB" w:rsidRPr="001D22CB" w:rsidRDefault="001D22CB" w:rsidP="006E4631">
            <w:pPr>
              <w:ind w:left="426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7.1.3 Infraestructura</w:t>
            </w:r>
          </w:p>
        </w:tc>
        <w:tc>
          <w:tcPr>
            <w:tcW w:w="3969" w:type="dxa"/>
            <w:vAlign w:val="center"/>
          </w:tcPr>
          <w:p w14:paraId="2324DB18" w14:textId="77777777" w:rsidR="001D22CB" w:rsidRPr="001D22CB" w:rsidRDefault="001D22CB" w:rsidP="006E4631">
            <w:pPr>
              <w:pStyle w:val="Textoindependiente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 xml:space="preserve">3.2 </w:t>
            </w:r>
            <w:proofErr w:type="spellStart"/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Recursos</w:t>
            </w:r>
            <w:proofErr w:type="spellEnd"/>
            <w:r w:rsidRPr="001D22C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técnicos</w:t>
            </w:r>
            <w:proofErr w:type="spellEnd"/>
            <w:r w:rsidRPr="001D22CB">
              <w:rPr>
                <w:rFonts w:asciiTheme="minorHAnsi" w:hAnsiTheme="minorHAnsi" w:cstheme="minorHAnsi"/>
                <w:sz w:val="16"/>
                <w:szCs w:val="16"/>
              </w:rPr>
              <w:t xml:space="preserve"> y </w:t>
            </w:r>
            <w:proofErr w:type="spellStart"/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tecnológicos</w:t>
            </w:r>
            <w:proofErr w:type="spellEnd"/>
          </w:p>
        </w:tc>
        <w:tc>
          <w:tcPr>
            <w:tcW w:w="2976" w:type="dxa"/>
          </w:tcPr>
          <w:p w14:paraId="61947D78" w14:textId="77777777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6" w:type="dxa"/>
          </w:tcPr>
          <w:p w14:paraId="57F5E263" w14:textId="1994191F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MC</w:t>
            </w:r>
          </w:p>
        </w:tc>
      </w:tr>
      <w:tr w:rsidR="001D22CB" w:rsidRPr="00BB5F3F" w14:paraId="2D45B150" w14:textId="77777777" w:rsidTr="001D22CB">
        <w:tc>
          <w:tcPr>
            <w:tcW w:w="5529" w:type="dxa"/>
            <w:vAlign w:val="center"/>
          </w:tcPr>
          <w:p w14:paraId="476746A3" w14:textId="77777777" w:rsidR="001D22CB" w:rsidRPr="001D22CB" w:rsidRDefault="001D22CB" w:rsidP="006E4631">
            <w:pPr>
              <w:ind w:left="426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7.1.4 Ambiente para la operación de los procesos</w:t>
            </w:r>
          </w:p>
        </w:tc>
        <w:tc>
          <w:tcPr>
            <w:tcW w:w="3969" w:type="dxa"/>
            <w:vAlign w:val="center"/>
          </w:tcPr>
          <w:p w14:paraId="600DA70A" w14:textId="77777777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--</w:t>
            </w:r>
          </w:p>
        </w:tc>
        <w:tc>
          <w:tcPr>
            <w:tcW w:w="2976" w:type="dxa"/>
          </w:tcPr>
          <w:p w14:paraId="0F291C50" w14:textId="77777777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6" w:type="dxa"/>
          </w:tcPr>
          <w:p w14:paraId="06CE23F2" w14:textId="189E622D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MC</w:t>
            </w:r>
          </w:p>
        </w:tc>
      </w:tr>
      <w:tr w:rsidR="001D22CB" w:rsidRPr="00BB5F3F" w14:paraId="0062B9BC" w14:textId="77777777" w:rsidTr="001D22CB">
        <w:tc>
          <w:tcPr>
            <w:tcW w:w="5529" w:type="dxa"/>
            <w:vAlign w:val="center"/>
          </w:tcPr>
          <w:p w14:paraId="65B01EF4" w14:textId="77777777" w:rsidR="001D22CB" w:rsidRPr="001D22CB" w:rsidRDefault="001D22CB" w:rsidP="006E4631">
            <w:pPr>
              <w:ind w:left="426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7.1.5 Recursos de seguimiento y medición</w:t>
            </w:r>
          </w:p>
        </w:tc>
        <w:tc>
          <w:tcPr>
            <w:tcW w:w="3969" w:type="dxa"/>
            <w:vAlign w:val="center"/>
          </w:tcPr>
          <w:p w14:paraId="30A06F20" w14:textId="77777777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--</w:t>
            </w:r>
          </w:p>
        </w:tc>
        <w:tc>
          <w:tcPr>
            <w:tcW w:w="2976" w:type="dxa"/>
          </w:tcPr>
          <w:p w14:paraId="40B99C7D" w14:textId="77777777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6" w:type="dxa"/>
          </w:tcPr>
          <w:p w14:paraId="15D3FB77" w14:textId="372FD2E0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N.A.</w:t>
            </w:r>
          </w:p>
        </w:tc>
      </w:tr>
      <w:tr w:rsidR="001D22CB" w:rsidRPr="00BB5F3F" w14:paraId="2714BA9A" w14:textId="77777777" w:rsidTr="001D22CB">
        <w:tc>
          <w:tcPr>
            <w:tcW w:w="5529" w:type="dxa"/>
            <w:vAlign w:val="center"/>
          </w:tcPr>
          <w:p w14:paraId="667C08EF" w14:textId="77777777" w:rsidR="001D22CB" w:rsidRPr="001D22CB" w:rsidRDefault="001D22CB" w:rsidP="006E4631">
            <w:pPr>
              <w:ind w:left="175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7.2 Competencia</w:t>
            </w:r>
          </w:p>
        </w:tc>
        <w:tc>
          <w:tcPr>
            <w:tcW w:w="3969" w:type="dxa"/>
            <w:vAlign w:val="center"/>
          </w:tcPr>
          <w:p w14:paraId="3F6F9609" w14:textId="77777777" w:rsidR="001D22CB" w:rsidRPr="001D22CB" w:rsidRDefault="001D22CB" w:rsidP="006E4631">
            <w:pPr>
              <w:pStyle w:val="Textoindependiente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 xml:space="preserve">3.1 </w:t>
            </w:r>
            <w:proofErr w:type="spellStart"/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Recursos</w:t>
            </w:r>
            <w:proofErr w:type="spellEnd"/>
          </w:p>
        </w:tc>
        <w:tc>
          <w:tcPr>
            <w:tcW w:w="2976" w:type="dxa"/>
          </w:tcPr>
          <w:p w14:paraId="15A6B07E" w14:textId="77777777" w:rsidR="001D22CB" w:rsidRPr="001D22CB" w:rsidRDefault="001D22CB" w:rsidP="001D22CB">
            <w:pPr>
              <w:pStyle w:val="Textoindependiente2"/>
              <w:jc w:val="lef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5.1 </w:t>
            </w:r>
            <w:proofErr w:type="spellStart"/>
            <w:r w:rsidRPr="001D22CB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Competencias</w:t>
            </w:r>
            <w:proofErr w:type="spellEnd"/>
          </w:p>
          <w:p w14:paraId="69F87A4B" w14:textId="77777777" w:rsidR="001D22CB" w:rsidRPr="001D22CB" w:rsidRDefault="001D22CB" w:rsidP="001D22CB">
            <w:pPr>
              <w:pStyle w:val="Textoindependiente2"/>
              <w:jc w:val="lef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5.2 </w:t>
            </w:r>
            <w:proofErr w:type="spellStart"/>
            <w:r w:rsidRPr="001D22CB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Cualificaciones</w:t>
            </w:r>
            <w:proofErr w:type="spellEnd"/>
          </w:p>
          <w:p w14:paraId="62B1F023" w14:textId="527D6920" w:rsidR="001D22CB" w:rsidRPr="001D22CB" w:rsidRDefault="001D22CB" w:rsidP="001D22CB">
            <w:pPr>
              <w:pStyle w:val="Textoindependiente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5.3 </w:t>
            </w:r>
            <w:proofErr w:type="spellStart"/>
            <w:r w:rsidRPr="001D22CB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Profesionalidad</w:t>
            </w:r>
            <w:proofErr w:type="spellEnd"/>
          </w:p>
        </w:tc>
        <w:tc>
          <w:tcPr>
            <w:tcW w:w="2976" w:type="dxa"/>
          </w:tcPr>
          <w:p w14:paraId="36DBBDFF" w14:textId="2BB53B55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CD004</w:t>
            </w:r>
          </w:p>
        </w:tc>
      </w:tr>
      <w:tr w:rsidR="001D22CB" w:rsidRPr="00BB5F3F" w14:paraId="1E8C6FD6" w14:textId="77777777" w:rsidTr="001D22CB">
        <w:tc>
          <w:tcPr>
            <w:tcW w:w="5529" w:type="dxa"/>
            <w:vAlign w:val="center"/>
          </w:tcPr>
          <w:p w14:paraId="61476D0D" w14:textId="77777777" w:rsidR="001D22CB" w:rsidRPr="001D22CB" w:rsidRDefault="001D22CB" w:rsidP="006E4631">
            <w:pPr>
              <w:ind w:left="175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7.3 Toma de conciencia</w:t>
            </w:r>
          </w:p>
        </w:tc>
        <w:tc>
          <w:tcPr>
            <w:tcW w:w="3969" w:type="dxa"/>
            <w:vAlign w:val="center"/>
          </w:tcPr>
          <w:p w14:paraId="0C2F7407" w14:textId="77777777" w:rsidR="001D22CB" w:rsidRPr="001D22CB" w:rsidRDefault="001D22CB" w:rsidP="006E4631">
            <w:pPr>
              <w:pStyle w:val="Textoindependiente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 xml:space="preserve">3.1 </w:t>
            </w:r>
            <w:proofErr w:type="spellStart"/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Recursos</w:t>
            </w:r>
            <w:proofErr w:type="spellEnd"/>
          </w:p>
        </w:tc>
        <w:tc>
          <w:tcPr>
            <w:tcW w:w="2976" w:type="dxa"/>
          </w:tcPr>
          <w:p w14:paraId="0EE4C1D6" w14:textId="77777777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6" w:type="dxa"/>
          </w:tcPr>
          <w:p w14:paraId="1382DE07" w14:textId="5F565AC3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CD004</w:t>
            </w:r>
          </w:p>
        </w:tc>
      </w:tr>
      <w:tr w:rsidR="001D22CB" w:rsidRPr="00BB5F3F" w14:paraId="2D6DD11F" w14:textId="77777777" w:rsidTr="001D22CB">
        <w:tc>
          <w:tcPr>
            <w:tcW w:w="5529" w:type="dxa"/>
            <w:vAlign w:val="center"/>
          </w:tcPr>
          <w:p w14:paraId="0CAB2E8D" w14:textId="77777777" w:rsidR="001D22CB" w:rsidRPr="001D22CB" w:rsidRDefault="001D22CB" w:rsidP="006E4631">
            <w:pPr>
              <w:ind w:left="175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7.4 Comunicación</w:t>
            </w:r>
          </w:p>
        </w:tc>
        <w:tc>
          <w:tcPr>
            <w:tcW w:w="3969" w:type="dxa"/>
            <w:vAlign w:val="center"/>
          </w:tcPr>
          <w:p w14:paraId="1E25877B" w14:textId="77777777" w:rsidR="001D22CB" w:rsidRPr="001D22CB" w:rsidRDefault="001D22CB" w:rsidP="006E4631">
            <w:pPr>
              <w:pStyle w:val="Textoindependiente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 xml:space="preserve">5.2 </w:t>
            </w:r>
            <w:proofErr w:type="spellStart"/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Gestión</w:t>
            </w:r>
            <w:proofErr w:type="spellEnd"/>
            <w:r w:rsidRPr="001D22CB">
              <w:rPr>
                <w:rFonts w:asciiTheme="minorHAnsi" w:hAnsiTheme="minorHAnsi" w:cstheme="minorHAnsi"/>
                <w:sz w:val="16"/>
                <w:szCs w:val="16"/>
              </w:rPr>
              <w:t xml:space="preserve"> del </w:t>
            </w:r>
            <w:proofErr w:type="spellStart"/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proyecto</w:t>
            </w:r>
            <w:proofErr w:type="spellEnd"/>
            <w:r w:rsidRPr="001D22C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976" w:type="dxa"/>
          </w:tcPr>
          <w:p w14:paraId="3205B7A6" w14:textId="77777777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6" w:type="dxa"/>
          </w:tcPr>
          <w:p w14:paraId="20CB2C43" w14:textId="78ECDDCB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MC</w:t>
            </w:r>
          </w:p>
        </w:tc>
      </w:tr>
      <w:tr w:rsidR="001D22CB" w:rsidRPr="00BB5F3F" w14:paraId="24B1BD16" w14:textId="77777777" w:rsidTr="001D22CB">
        <w:tc>
          <w:tcPr>
            <w:tcW w:w="5529" w:type="dxa"/>
            <w:vAlign w:val="center"/>
          </w:tcPr>
          <w:p w14:paraId="68FC5060" w14:textId="77777777" w:rsidR="001D22CB" w:rsidRPr="001D22CB" w:rsidRDefault="001D22CB" w:rsidP="006E4631">
            <w:pPr>
              <w:ind w:left="175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7.5 Información documentada</w:t>
            </w:r>
          </w:p>
        </w:tc>
        <w:tc>
          <w:tcPr>
            <w:tcW w:w="3969" w:type="dxa"/>
          </w:tcPr>
          <w:p w14:paraId="32A462F8" w14:textId="77777777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--</w:t>
            </w:r>
          </w:p>
        </w:tc>
        <w:tc>
          <w:tcPr>
            <w:tcW w:w="2976" w:type="dxa"/>
          </w:tcPr>
          <w:p w14:paraId="151DCA9B" w14:textId="77777777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6" w:type="dxa"/>
          </w:tcPr>
          <w:p w14:paraId="677593BE" w14:textId="20631B5F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CD001</w:t>
            </w:r>
          </w:p>
        </w:tc>
      </w:tr>
      <w:tr w:rsidR="001D22CB" w:rsidRPr="00BB5F3F" w14:paraId="165923FE" w14:textId="77777777" w:rsidTr="001D22CB">
        <w:tc>
          <w:tcPr>
            <w:tcW w:w="5529" w:type="dxa"/>
            <w:shd w:val="clear" w:color="auto" w:fill="E6E6E6"/>
            <w:vAlign w:val="center"/>
          </w:tcPr>
          <w:p w14:paraId="51AFBF65" w14:textId="77777777" w:rsidR="001D22CB" w:rsidRPr="001D22CB" w:rsidRDefault="001D22CB" w:rsidP="006E4631">
            <w:pP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  <w:r w:rsidRPr="001D22CB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8. </w:t>
            </w:r>
            <w:r w:rsidRPr="001D22CB">
              <w:rPr>
                <w:rFonts w:asciiTheme="minorHAnsi" w:hAnsiTheme="minorHAnsi" w:cstheme="minorHAnsi"/>
                <w:b/>
                <w:smallCaps/>
                <w:sz w:val="16"/>
                <w:szCs w:val="16"/>
                <w:lang w:val="es-ES_tradnl"/>
              </w:rPr>
              <w:t>Operación</w:t>
            </w:r>
          </w:p>
        </w:tc>
        <w:tc>
          <w:tcPr>
            <w:tcW w:w="3969" w:type="dxa"/>
            <w:shd w:val="clear" w:color="auto" w:fill="E6E6E6"/>
            <w:vAlign w:val="center"/>
          </w:tcPr>
          <w:p w14:paraId="5E4E6DB1" w14:textId="77777777" w:rsidR="001D22CB" w:rsidRPr="001D22CB" w:rsidRDefault="001D22CB" w:rsidP="006E4631">
            <w:pPr>
              <w:pStyle w:val="Textoindependiente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6E6E6"/>
          </w:tcPr>
          <w:p w14:paraId="14956793" w14:textId="77777777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6E6E6"/>
          </w:tcPr>
          <w:p w14:paraId="01D2FDA4" w14:textId="32F24D8A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--</w:t>
            </w:r>
          </w:p>
        </w:tc>
      </w:tr>
      <w:tr w:rsidR="001D22CB" w:rsidRPr="00BB5F3F" w14:paraId="1F3649AC" w14:textId="77777777" w:rsidTr="001D22CB">
        <w:tc>
          <w:tcPr>
            <w:tcW w:w="5529" w:type="dxa"/>
            <w:vAlign w:val="center"/>
          </w:tcPr>
          <w:p w14:paraId="74C68F94" w14:textId="77777777" w:rsidR="001D22CB" w:rsidRPr="001D22CB" w:rsidRDefault="001D22CB" w:rsidP="006E4631">
            <w:pPr>
              <w:ind w:left="175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8.1 Planificación y control operacional</w:t>
            </w:r>
          </w:p>
        </w:tc>
        <w:tc>
          <w:tcPr>
            <w:tcW w:w="3969" w:type="dxa"/>
            <w:vAlign w:val="center"/>
          </w:tcPr>
          <w:p w14:paraId="007F1C7A" w14:textId="77777777" w:rsidR="001D22CB" w:rsidRPr="001D22CB" w:rsidRDefault="001D22CB" w:rsidP="006E463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4.1 Generalidades</w:t>
            </w:r>
          </w:p>
          <w:p w14:paraId="2774239A" w14:textId="77777777" w:rsidR="001D22CB" w:rsidRPr="001D22CB" w:rsidRDefault="001D22CB" w:rsidP="006E463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4.2 Solicitudes y viabilidad</w:t>
            </w:r>
          </w:p>
        </w:tc>
        <w:tc>
          <w:tcPr>
            <w:tcW w:w="2976" w:type="dxa"/>
          </w:tcPr>
          <w:p w14:paraId="6EF76C71" w14:textId="77777777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6" w:type="dxa"/>
          </w:tcPr>
          <w:p w14:paraId="2D869607" w14:textId="42B32DF8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CD007</w:t>
            </w:r>
          </w:p>
        </w:tc>
      </w:tr>
      <w:tr w:rsidR="001D22CB" w:rsidRPr="00BB5F3F" w14:paraId="616F5CF8" w14:textId="77777777" w:rsidTr="001D22CB">
        <w:tc>
          <w:tcPr>
            <w:tcW w:w="5529" w:type="dxa"/>
            <w:vAlign w:val="center"/>
          </w:tcPr>
          <w:p w14:paraId="00B51362" w14:textId="77777777" w:rsidR="001D22CB" w:rsidRPr="001D22CB" w:rsidRDefault="001D22CB" w:rsidP="006E4631">
            <w:pPr>
              <w:ind w:left="175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8.2 Requisitos para los productos y servicios</w:t>
            </w:r>
          </w:p>
        </w:tc>
        <w:tc>
          <w:tcPr>
            <w:tcW w:w="3969" w:type="dxa"/>
            <w:vAlign w:val="center"/>
          </w:tcPr>
          <w:p w14:paraId="3DB541CC" w14:textId="77777777" w:rsidR="001D22CB" w:rsidRPr="001D22CB" w:rsidRDefault="001D22CB" w:rsidP="006E463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4.3 Presupuesto</w:t>
            </w:r>
          </w:p>
          <w:p w14:paraId="6DAA113A" w14:textId="77777777" w:rsidR="001D22CB" w:rsidRPr="001D22CB" w:rsidRDefault="001D22CB" w:rsidP="006E463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4.4 Acuerdo entre cliente y PST</w:t>
            </w:r>
          </w:p>
          <w:p w14:paraId="3063D129" w14:textId="77777777" w:rsidR="001D22CB" w:rsidRPr="001D22CB" w:rsidRDefault="001D22CB" w:rsidP="006E463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4.5 Tratamiento de la información del cliente relacionada con el proyecto</w:t>
            </w:r>
          </w:p>
        </w:tc>
        <w:tc>
          <w:tcPr>
            <w:tcW w:w="2976" w:type="dxa"/>
          </w:tcPr>
          <w:p w14:paraId="41E996F8" w14:textId="77777777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6" w:type="dxa"/>
          </w:tcPr>
          <w:p w14:paraId="005BEBBD" w14:textId="250813BA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CD007</w:t>
            </w:r>
          </w:p>
        </w:tc>
      </w:tr>
      <w:tr w:rsidR="001D22CB" w:rsidRPr="00BB5F3F" w14:paraId="5E2AAD0F" w14:textId="77777777" w:rsidTr="001D22CB">
        <w:tc>
          <w:tcPr>
            <w:tcW w:w="5529" w:type="dxa"/>
            <w:vAlign w:val="center"/>
          </w:tcPr>
          <w:p w14:paraId="084E6F7D" w14:textId="77777777" w:rsidR="001D22CB" w:rsidRPr="001D22CB" w:rsidRDefault="001D22CB" w:rsidP="006E4631">
            <w:pPr>
              <w:ind w:left="175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8.3 Diseño y desarrollo</w:t>
            </w:r>
          </w:p>
        </w:tc>
        <w:tc>
          <w:tcPr>
            <w:tcW w:w="3969" w:type="dxa"/>
          </w:tcPr>
          <w:p w14:paraId="4417C4A9" w14:textId="77777777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--</w:t>
            </w:r>
          </w:p>
        </w:tc>
        <w:tc>
          <w:tcPr>
            <w:tcW w:w="2976" w:type="dxa"/>
          </w:tcPr>
          <w:p w14:paraId="065FE618" w14:textId="77777777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6" w:type="dxa"/>
          </w:tcPr>
          <w:p w14:paraId="5EE04E5A" w14:textId="39517E1D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N.A.</w:t>
            </w:r>
          </w:p>
        </w:tc>
      </w:tr>
      <w:tr w:rsidR="001D22CB" w:rsidRPr="00BB5F3F" w14:paraId="089C2D22" w14:textId="77777777" w:rsidTr="001D22CB">
        <w:tc>
          <w:tcPr>
            <w:tcW w:w="5529" w:type="dxa"/>
            <w:vAlign w:val="center"/>
          </w:tcPr>
          <w:p w14:paraId="263DF48A" w14:textId="77777777" w:rsidR="001D22CB" w:rsidRPr="001D22CB" w:rsidRDefault="001D22CB" w:rsidP="006E4631">
            <w:pPr>
              <w:ind w:left="175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8.4 Control de procesos, productos y servicios suministrados externamente</w:t>
            </w:r>
          </w:p>
        </w:tc>
        <w:tc>
          <w:tcPr>
            <w:tcW w:w="3969" w:type="dxa"/>
            <w:vAlign w:val="center"/>
          </w:tcPr>
          <w:p w14:paraId="31DB0EAD" w14:textId="77777777" w:rsidR="001D22CB" w:rsidRPr="001D22CB" w:rsidRDefault="001D22CB" w:rsidP="006E4631">
            <w:pPr>
              <w:pStyle w:val="Textoindependiente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 xml:space="preserve">3.1 </w:t>
            </w:r>
            <w:proofErr w:type="spellStart"/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Recursos</w:t>
            </w:r>
            <w:proofErr w:type="spellEnd"/>
          </w:p>
        </w:tc>
        <w:tc>
          <w:tcPr>
            <w:tcW w:w="2976" w:type="dxa"/>
          </w:tcPr>
          <w:p w14:paraId="461082ED" w14:textId="77777777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6" w:type="dxa"/>
          </w:tcPr>
          <w:p w14:paraId="3BCED3B2" w14:textId="280AEC1B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CD005</w:t>
            </w:r>
          </w:p>
        </w:tc>
      </w:tr>
      <w:tr w:rsidR="001D22CB" w:rsidRPr="00BB5F3F" w14:paraId="7DC606D5" w14:textId="77777777" w:rsidTr="001D22CB">
        <w:tc>
          <w:tcPr>
            <w:tcW w:w="5529" w:type="dxa"/>
            <w:vAlign w:val="center"/>
          </w:tcPr>
          <w:p w14:paraId="6A7C202E" w14:textId="77777777" w:rsidR="001D22CB" w:rsidRPr="001D22CB" w:rsidRDefault="001D22CB" w:rsidP="006E4631">
            <w:pPr>
              <w:ind w:left="175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8.5 Producción y provisión del servicio</w:t>
            </w:r>
          </w:p>
        </w:tc>
        <w:tc>
          <w:tcPr>
            <w:tcW w:w="3969" w:type="dxa"/>
            <w:vMerge w:val="restart"/>
            <w:vAlign w:val="center"/>
          </w:tcPr>
          <w:p w14:paraId="36EB72B5" w14:textId="77777777" w:rsidR="001D22CB" w:rsidRPr="001D22CB" w:rsidRDefault="001D22CB" w:rsidP="006E4631">
            <w:pPr>
              <w:pStyle w:val="Textoindependiente2"/>
              <w:jc w:val="left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4.6 Preparación del proyecto</w:t>
            </w:r>
          </w:p>
          <w:p w14:paraId="019C561C" w14:textId="77777777" w:rsidR="001D22CB" w:rsidRPr="001D22CB" w:rsidRDefault="001D22CB" w:rsidP="006E4631">
            <w:pPr>
              <w:pStyle w:val="Textoindependiente2"/>
              <w:jc w:val="left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5.1 Generalidades</w:t>
            </w:r>
          </w:p>
          <w:p w14:paraId="65A0272B" w14:textId="77777777" w:rsidR="001D22CB" w:rsidRPr="001D22CB" w:rsidRDefault="001D22CB" w:rsidP="006E4631">
            <w:pPr>
              <w:pStyle w:val="Textoindependiente2"/>
              <w:jc w:val="left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5.2 Gestión del proyecto </w:t>
            </w:r>
          </w:p>
          <w:p w14:paraId="4C0B82E6" w14:textId="77777777" w:rsidR="001D22CB" w:rsidRPr="001D22CB" w:rsidRDefault="001D22CB" w:rsidP="006E4631">
            <w:pPr>
              <w:pStyle w:val="Textoindependiente2"/>
              <w:jc w:val="left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5.3 Proceso de traducción</w:t>
            </w:r>
          </w:p>
          <w:p w14:paraId="70A99488" w14:textId="77777777" w:rsidR="001D22CB" w:rsidRPr="001D22CB" w:rsidRDefault="001D22CB" w:rsidP="006E4631">
            <w:pPr>
              <w:pStyle w:val="Textoindependiente2"/>
              <w:jc w:val="left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lastRenderedPageBreak/>
              <w:t>6. Procesos de posproducción</w:t>
            </w:r>
          </w:p>
        </w:tc>
        <w:tc>
          <w:tcPr>
            <w:tcW w:w="2976" w:type="dxa"/>
            <w:vMerge w:val="restart"/>
          </w:tcPr>
          <w:p w14:paraId="393EA574" w14:textId="77777777" w:rsidR="001D22CB" w:rsidRPr="001D22CB" w:rsidRDefault="001D22CB" w:rsidP="001D22CB">
            <w:pPr>
              <w:pStyle w:val="Textoindependiente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4.1 </w:t>
            </w:r>
            <w:proofErr w:type="spellStart"/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Generalidades</w:t>
            </w:r>
            <w:proofErr w:type="spellEnd"/>
          </w:p>
          <w:p w14:paraId="43C3A9EC" w14:textId="77777777" w:rsidR="001D22CB" w:rsidRPr="001D22CB" w:rsidRDefault="001D22CB" w:rsidP="001D22CB">
            <w:pPr>
              <w:pStyle w:val="Textoindependiente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 xml:space="preserve">4.2 </w:t>
            </w:r>
            <w:proofErr w:type="spellStart"/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Procesos</w:t>
            </w:r>
            <w:proofErr w:type="spellEnd"/>
            <w:r w:rsidRPr="001D22CB">
              <w:rPr>
                <w:rFonts w:asciiTheme="minorHAnsi" w:hAnsiTheme="minorHAnsi" w:cstheme="minorHAnsi"/>
                <w:sz w:val="16"/>
                <w:szCs w:val="16"/>
              </w:rPr>
              <w:t xml:space="preserve"> de </w:t>
            </w:r>
            <w:proofErr w:type="spellStart"/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preproducción</w:t>
            </w:r>
            <w:proofErr w:type="spellEnd"/>
          </w:p>
          <w:p w14:paraId="6FAFCE8B" w14:textId="77777777" w:rsidR="001D22CB" w:rsidRPr="001D22CB" w:rsidRDefault="001D22CB" w:rsidP="001D22CB">
            <w:pPr>
              <w:pStyle w:val="Textoindependiente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 xml:space="preserve">4.3 </w:t>
            </w:r>
            <w:proofErr w:type="spellStart"/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Procesos</w:t>
            </w:r>
            <w:proofErr w:type="spellEnd"/>
            <w:r w:rsidRPr="001D22CB">
              <w:rPr>
                <w:rFonts w:asciiTheme="minorHAnsi" w:hAnsiTheme="minorHAnsi" w:cstheme="minorHAnsi"/>
                <w:sz w:val="16"/>
                <w:szCs w:val="16"/>
              </w:rPr>
              <w:t xml:space="preserve"> de </w:t>
            </w:r>
            <w:proofErr w:type="spellStart"/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producción</w:t>
            </w:r>
            <w:proofErr w:type="spellEnd"/>
          </w:p>
          <w:p w14:paraId="5ABB6FB3" w14:textId="77777777" w:rsidR="001D22CB" w:rsidRPr="001D22CB" w:rsidRDefault="001D22CB" w:rsidP="001D22CB">
            <w:pPr>
              <w:pStyle w:val="Textoindependiente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 xml:space="preserve">4.4 </w:t>
            </w:r>
            <w:proofErr w:type="spellStart"/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Procesos</w:t>
            </w:r>
            <w:proofErr w:type="spellEnd"/>
            <w:r w:rsidRPr="001D22CB">
              <w:rPr>
                <w:rFonts w:asciiTheme="minorHAnsi" w:hAnsiTheme="minorHAnsi" w:cstheme="minorHAnsi"/>
                <w:sz w:val="16"/>
                <w:szCs w:val="16"/>
              </w:rPr>
              <w:t xml:space="preserve"> de </w:t>
            </w:r>
            <w:proofErr w:type="spellStart"/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posproducción</w:t>
            </w:r>
            <w:proofErr w:type="spellEnd"/>
          </w:p>
          <w:p w14:paraId="5C4F6F09" w14:textId="524EB67A" w:rsidR="001D22CB" w:rsidRPr="001D22CB" w:rsidRDefault="001D22CB" w:rsidP="001D22CB">
            <w:pPr>
              <w:pStyle w:val="Textoindependiente2"/>
              <w:jc w:val="left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ES"/>
              </w:rPr>
              <w:lastRenderedPageBreak/>
              <w:t xml:space="preserve">6 </w:t>
            </w:r>
            <w:proofErr w:type="gramStart"/>
            <w:r w:rsidRPr="001D22CB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R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equisitos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de la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posedición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completa</w:t>
            </w:r>
          </w:p>
        </w:tc>
        <w:tc>
          <w:tcPr>
            <w:tcW w:w="2976" w:type="dxa"/>
          </w:tcPr>
          <w:p w14:paraId="34B42396" w14:textId="027BA401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CD008</w:t>
            </w:r>
          </w:p>
        </w:tc>
      </w:tr>
      <w:tr w:rsidR="001D22CB" w:rsidRPr="00BB5F3F" w14:paraId="598D1BBC" w14:textId="77777777" w:rsidTr="001D22CB">
        <w:tc>
          <w:tcPr>
            <w:tcW w:w="5529" w:type="dxa"/>
            <w:vAlign w:val="center"/>
          </w:tcPr>
          <w:p w14:paraId="31011550" w14:textId="77777777" w:rsidR="001D22CB" w:rsidRPr="001D22CB" w:rsidRDefault="001D22CB" w:rsidP="006E4631">
            <w:pPr>
              <w:ind w:left="175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8.6 </w:t>
            </w: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Liberación de los productos y servicios</w:t>
            </w:r>
          </w:p>
        </w:tc>
        <w:tc>
          <w:tcPr>
            <w:tcW w:w="3969" w:type="dxa"/>
            <w:vMerge/>
            <w:vAlign w:val="center"/>
          </w:tcPr>
          <w:p w14:paraId="119B6253" w14:textId="77777777" w:rsidR="001D22CB" w:rsidRPr="001D22CB" w:rsidRDefault="001D22CB" w:rsidP="006E4631">
            <w:pPr>
              <w:pStyle w:val="Textoindependiente2"/>
              <w:jc w:val="left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2976" w:type="dxa"/>
            <w:vMerge/>
          </w:tcPr>
          <w:p w14:paraId="7F193AEF" w14:textId="77777777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2976" w:type="dxa"/>
          </w:tcPr>
          <w:p w14:paraId="1117CFD7" w14:textId="6E63A0B5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CD008</w:t>
            </w:r>
          </w:p>
        </w:tc>
      </w:tr>
      <w:tr w:rsidR="001D22CB" w:rsidRPr="00BB5F3F" w14:paraId="1D184153" w14:textId="77777777" w:rsidTr="001D22CB">
        <w:tc>
          <w:tcPr>
            <w:tcW w:w="5529" w:type="dxa"/>
            <w:vAlign w:val="center"/>
          </w:tcPr>
          <w:p w14:paraId="156DD0B8" w14:textId="77777777" w:rsidR="001D22CB" w:rsidRPr="001D22CB" w:rsidRDefault="001D22CB" w:rsidP="006E4631">
            <w:pPr>
              <w:ind w:left="175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8.7 </w:t>
            </w: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Control de las salidas no conformes</w:t>
            </w:r>
          </w:p>
        </w:tc>
        <w:tc>
          <w:tcPr>
            <w:tcW w:w="3969" w:type="dxa"/>
            <w:vMerge/>
            <w:vAlign w:val="center"/>
          </w:tcPr>
          <w:p w14:paraId="30ECD905" w14:textId="77777777" w:rsidR="001D22CB" w:rsidRPr="001D22CB" w:rsidRDefault="001D22CB" w:rsidP="006E4631">
            <w:pPr>
              <w:pStyle w:val="Textoindependiente2"/>
              <w:jc w:val="left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2976" w:type="dxa"/>
            <w:vMerge/>
          </w:tcPr>
          <w:p w14:paraId="693CEEA3" w14:textId="77777777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2976" w:type="dxa"/>
          </w:tcPr>
          <w:p w14:paraId="094E54CF" w14:textId="05F6D458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CD008</w:t>
            </w:r>
          </w:p>
        </w:tc>
      </w:tr>
      <w:tr w:rsidR="001D22CB" w:rsidRPr="00BB5F3F" w14:paraId="609B9BF6" w14:textId="77777777" w:rsidTr="001D22CB">
        <w:tc>
          <w:tcPr>
            <w:tcW w:w="5529" w:type="dxa"/>
            <w:shd w:val="clear" w:color="auto" w:fill="E6E6E6"/>
            <w:vAlign w:val="center"/>
          </w:tcPr>
          <w:p w14:paraId="468EC280" w14:textId="77777777" w:rsidR="001D22CB" w:rsidRPr="001D22CB" w:rsidRDefault="001D22CB" w:rsidP="006E4631">
            <w:pP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  <w:r w:rsidRPr="001D22CB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9. </w:t>
            </w:r>
            <w:r w:rsidRPr="001D22CB">
              <w:rPr>
                <w:rFonts w:asciiTheme="minorHAnsi" w:hAnsiTheme="minorHAnsi" w:cstheme="minorHAnsi"/>
                <w:b/>
                <w:smallCaps/>
                <w:sz w:val="16"/>
                <w:szCs w:val="16"/>
                <w:lang w:val="es-ES_tradnl"/>
              </w:rPr>
              <w:t>Operación</w:t>
            </w:r>
          </w:p>
        </w:tc>
        <w:tc>
          <w:tcPr>
            <w:tcW w:w="3969" w:type="dxa"/>
            <w:shd w:val="clear" w:color="auto" w:fill="E6E6E6"/>
            <w:vAlign w:val="center"/>
          </w:tcPr>
          <w:p w14:paraId="6DC88EED" w14:textId="77777777" w:rsidR="001D22CB" w:rsidRPr="001D22CB" w:rsidRDefault="001D22CB" w:rsidP="006E4631">
            <w:pPr>
              <w:pStyle w:val="Textoindependiente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6E6E6"/>
          </w:tcPr>
          <w:p w14:paraId="2FFB24E3" w14:textId="77777777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6E6E6"/>
          </w:tcPr>
          <w:p w14:paraId="421FFF8D" w14:textId="619BC5AB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--</w:t>
            </w:r>
          </w:p>
        </w:tc>
      </w:tr>
      <w:tr w:rsidR="001D22CB" w:rsidRPr="00BB5F3F" w14:paraId="2C613B6E" w14:textId="77777777" w:rsidTr="001D22CB">
        <w:tc>
          <w:tcPr>
            <w:tcW w:w="5529" w:type="dxa"/>
            <w:vAlign w:val="center"/>
          </w:tcPr>
          <w:p w14:paraId="4CBB211B" w14:textId="77777777" w:rsidR="001D22CB" w:rsidRPr="001D22CB" w:rsidRDefault="001D22CB" w:rsidP="006E4631">
            <w:pPr>
              <w:ind w:left="175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9.1 Seguimiento, medición, análisis y evaluación</w:t>
            </w:r>
          </w:p>
        </w:tc>
        <w:tc>
          <w:tcPr>
            <w:tcW w:w="3969" w:type="dxa"/>
          </w:tcPr>
          <w:p w14:paraId="41F1E27F" w14:textId="77777777" w:rsidR="001D22CB" w:rsidRPr="001D22CB" w:rsidRDefault="001D22CB" w:rsidP="006E4631">
            <w:pPr>
              <w:pStyle w:val="Textoindependiente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 xml:space="preserve">5.2 </w:t>
            </w:r>
            <w:proofErr w:type="spellStart"/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Gestión</w:t>
            </w:r>
            <w:proofErr w:type="spellEnd"/>
            <w:r w:rsidRPr="001D22CB">
              <w:rPr>
                <w:rFonts w:asciiTheme="minorHAnsi" w:hAnsiTheme="minorHAnsi" w:cstheme="minorHAnsi"/>
                <w:sz w:val="16"/>
                <w:szCs w:val="16"/>
              </w:rPr>
              <w:t xml:space="preserve"> del </w:t>
            </w:r>
            <w:proofErr w:type="spellStart"/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proyecto</w:t>
            </w:r>
            <w:proofErr w:type="spellEnd"/>
            <w:r w:rsidRPr="001D22C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976" w:type="dxa"/>
          </w:tcPr>
          <w:p w14:paraId="5FBCE431" w14:textId="77777777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6" w:type="dxa"/>
          </w:tcPr>
          <w:p w14:paraId="778B0C3B" w14:textId="50C2E44B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CD006</w:t>
            </w:r>
          </w:p>
        </w:tc>
      </w:tr>
      <w:tr w:rsidR="001D22CB" w:rsidRPr="00BB5F3F" w14:paraId="39F9DA6D" w14:textId="77777777" w:rsidTr="001D22CB">
        <w:tc>
          <w:tcPr>
            <w:tcW w:w="5529" w:type="dxa"/>
            <w:vAlign w:val="center"/>
          </w:tcPr>
          <w:p w14:paraId="2931B883" w14:textId="77777777" w:rsidR="001D22CB" w:rsidRPr="001D22CB" w:rsidRDefault="001D22CB" w:rsidP="006E4631">
            <w:pPr>
              <w:ind w:left="426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9.1.1 Generalidades</w:t>
            </w:r>
          </w:p>
        </w:tc>
        <w:tc>
          <w:tcPr>
            <w:tcW w:w="3969" w:type="dxa"/>
          </w:tcPr>
          <w:p w14:paraId="7380535A" w14:textId="77777777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--</w:t>
            </w:r>
          </w:p>
        </w:tc>
        <w:tc>
          <w:tcPr>
            <w:tcW w:w="2976" w:type="dxa"/>
          </w:tcPr>
          <w:p w14:paraId="2CD45135" w14:textId="77777777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6" w:type="dxa"/>
          </w:tcPr>
          <w:p w14:paraId="1D0A94C4" w14:textId="6C8B088F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CD006</w:t>
            </w:r>
          </w:p>
        </w:tc>
      </w:tr>
      <w:tr w:rsidR="001D22CB" w:rsidRPr="00BB5F3F" w14:paraId="42D6A534" w14:textId="77777777" w:rsidTr="001D22CB">
        <w:tc>
          <w:tcPr>
            <w:tcW w:w="5529" w:type="dxa"/>
            <w:vAlign w:val="center"/>
          </w:tcPr>
          <w:p w14:paraId="413D5C6B" w14:textId="77777777" w:rsidR="001D22CB" w:rsidRPr="001D22CB" w:rsidRDefault="001D22CB" w:rsidP="006E4631">
            <w:pPr>
              <w:ind w:left="426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9.1.2 Satisfacción del cliente</w:t>
            </w:r>
          </w:p>
        </w:tc>
        <w:tc>
          <w:tcPr>
            <w:tcW w:w="3969" w:type="dxa"/>
          </w:tcPr>
          <w:p w14:paraId="6A0F4006" w14:textId="77777777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--</w:t>
            </w:r>
          </w:p>
        </w:tc>
        <w:tc>
          <w:tcPr>
            <w:tcW w:w="2976" w:type="dxa"/>
          </w:tcPr>
          <w:p w14:paraId="681B8F94" w14:textId="77777777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6" w:type="dxa"/>
          </w:tcPr>
          <w:p w14:paraId="66180723" w14:textId="683C3073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CD006</w:t>
            </w:r>
          </w:p>
        </w:tc>
      </w:tr>
      <w:tr w:rsidR="001D22CB" w:rsidRPr="00BB5F3F" w14:paraId="27F079BF" w14:textId="77777777" w:rsidTr="001D22CB">
        <w:tc>
          <w:tcPr>
            <w:tcW w:w="5529" w:type="dxa"/>
            <w:vAlign w:val="center"/>
          </w:tcPr>
          <w:p w14:paraId="3F8C8D6A" w14:textId="77777777" w:rsidR="001D22CB" w:rsidRPr="001D22CB" w:rsidRDefault="001D22CB" w:rsidP="006E4631">
            <w:pPr>
              <w:ind w:left="426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 xml:space="preserve">9.1.3 </w:t>
            </w: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Análisis y evaluación</w:t>
            </w:r>
          </w:p>
        </w:tc>
        <w:tc>
          <w:tcPr>
            <w:tcW w:w="3969" w:type="dxa"/>
          </w:tcPr>
          <w:p w14:paraId="0E19E6F7" w14:textId="77777777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--</w:t>
            </w:r>
          </w:p>
        </w:tc>
        <w:tc>
          <w:tcPr>
            <w:tcW w:w="2976" w:type="dxa"/>
          </w:tcPr>
          <w:p w14:paraId="768D1F62" w14:textId="77777777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6" w:type="dxa"/>
          </w:tcPr>
          <w:p w14:paraId="12BE41D6" w14:textId="04601EE0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CD006</w:t>
            </w:r>
          </w:p>
        </w:tc>
      </w:tr>
      <w:tr w:rsidR="001D22CB" w:rsidRPr="00BB5F3F" w14:paraId="37613048" w14:textId="77777777" w:rsidTr="001D22CB">
        <w:tc>
          <w:tcPr>
            <w:tcW w:w="5529" w:type="dxa"/>
            <w:vAlign w:val="center"/>
          </w:tcPr>
          <w:p w14:paraId="4F7B6768" w14:textId="77777777" w:rsidR="001D22CB" w:rsidRPr="001D22CB" w:rsidRDefault="001D22CB" w:rsidP="006E4631">
            <w:pPr>
              <w:ind w:left="175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9.2 Auditoría interna</w:t>
            </w:r>
          </w:p>
        </w:tc>
        <w:tc>
          <w:tcPr>
            <w:tcW w:w="3969" w:type="dxa"/>
          </w:tcPr>
          <w:p w14:paraId="4C3AE483" w14:textId="77777777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--</w:t>
            </w:r>
          </w:p>
        </w:tc>
        <w:tc>
          <w:tcPr>
            <w:tcW w:w="2976" w:type="dxa"/>
          </w:tcPr>
          <w:p w14:paraId="75DEDAD7" w14:textId="77777777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6" w:type="dxa"/>
          </w:tcPr>
          <w:p w14:paraId="0A5D465E" w14:textId="1EF9F2A8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CD003</w:t>
            </w:r>
          </w:p>
        </w:tc>
      </w:tr>
      <w:tr w:rsidR="001D22CB" w:rsidRPr="00BB5F3F" w14:paraId="2E81A62A" w14:textId="77777777" w:rsidTr="001D22CB">
        <w:tc>
          <w:tcPr>
            <w:tcW w:w="5529" w:type="dxa"/>
            <w:vAlign w:val="center"/>
          </w:tcPr>
          <w:p w14:paraId="26861379" w14:textId="77777777" w:rsidR="001D22CB" w:rsidRPr="001D22CB" w:rsidRDefault="001D22CB" w:rsidP="006E4631">
            <w:pPr>
              <w:ind w:left="175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9.3 Revisión por la Dirección</w:t>
            </w:r>
          </w:p>
        </w:tc>
        <w:tc>
          <w:tcPr>
            <w:tcW w:w="3969" w:type="dxa"/>
          </w:tcPr>
          <w:p w14:paraId="00A5D038" w14:textId="77777777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--</w:t>
            </w:r>
          </w:p>
        </w:tc>
        <w:tc>
          <w:tcPr>
            <w:tcW w:w="2976" w:type="dxa"/>
          </w:tcPr>
          <w:p w14:paraId="6637B31B" w14:textId="77777777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6" w:type="dxa"/>
          </w:tcPr>
          <w:p w14:paraId="74319DDA" w14:textId="017E52B6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CD006</w:t>
            </w:r>
          </w:p>
        </w:tc>
      </w:tr>
      <w:tr w:rsidR="001D22CB" w:rsidRPr="00BB5F3F" w14:paraId="2B62574B" w14:textId="77777777" w:rsidTr="001D22CB">
        <w:tc>
          <w:tcPr>
            <w:tcW w:w="5529" w:type="dxa"/>
            <w:shd w:val="clear" w:color="auto" w:fill="E6E6E6"/>
            <w:vAlign w:val="center"/>
          </w:tcPr>
          <w:p w14:paraId="3ED062EA" w14:textId="77777777" w:rsidR="001D22CB" w:rsidRPr="001D22CB" w:rsidRDefault="001D22CB" w:rsidP="006E4631">
            <w:pPr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</w:pPr>
            <w:r w:rsidRPr="001D22CB">
              <w:rPr>
                <w:rFonts w:asciiTheme="minorHAnsi" w:hAnsiTheme="minorHAnsi" w:cstheme="minorHAnsi"/>
                <w:b/>
                <w:sz w:val="16"/>
                <w:szCs w:val="16"/>
                <w:lang w:val="es-ES_tradnl"/>
              </w:rPr>
              <w:t xml:space="preserve">10. </w:t>
            </w:r>
            <w:r w:rsidRPr="001D22CB">
              <w:rPr>
                <w:rFonts w:asciiTheme="minorHAnsi" w:hAnsiTheme="minorHAnsi" w:cstheme="minorHAnsi"/>
                <w:b/>
                <w:smallCaps/>
                <w:sz w:val="16"/>
                <w:szCs w:val="16"/>
                <w:lang w:val="es-ES_tradnl"/>
              </w:rPr>
              <w:t>Mejora</w:t>
            </w:r>
          </w:p>
        </w:tc>
        <w:tc>
          <w:tcPr>
            <w:tcW w:w="3969" w:type="dxa"/>
            <w:shd w:val="clear" w:color="auto" w:fill="E6E6E6"/>
            <w:vAlign w:val="center"/>
          </w:tcPr>
          <w:p w14:paraId="5B6F73B0" w14:textId="77777777" w:rsidR="001D22CB" w:rsidRPr="001D22CB" w:rsidRDefault="001D22CB" w:rsidP="006E4631">
            <w:pPr>
              <w:pStyle w:val="Textoindependiente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6E6E6"/>
          </w:tcPr>
          <w:p w14:paraId="64E962BC" w14:textId="77777777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6E6E6"/>
          </w:tcPr>
          <w:p w14:paraId="5DB6081E" w14:textId="01DF0C59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--</w:t>
            </w:r>
          </w:p>
        </w:tc>
      </w:tr>
      <w:tr w:rsidR="001D22CB" w:rsidRPr="00BB5F3F" w14:paraId="0CDA2DD0" w14:textId="77777777" w:rsidTr="001D22CB">
        <w:tc>
          <w:tcPr>
            <w:tcW w:w="5529" w:type="dxa"/>
            <w:vAlign w:val="center"/>
          </w:tcPr>
          <w:p w14:paraId="76BB9D67" w14:textId="77777777" w:rsidR="001D22CB" w:rsidRPr="001D22CB" w:rsidRDefault="001D22CB" w:rsidP="006E4631">
            <w:pPr>
              <w:ind w:left="175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10.1 Generalidades</w:t>
            </w:r>
          </w:p>
        </w:tc>
        <w:tc>
          <w:tcPr>
            <w:tcW w:w="3969" w:type="dxa"/>
          </w:tcPr>
          <w:p w14:paraId="16926B5C" w14:textId="77777777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--</w:t>
            </w:r>
          </w:p>
        </w:tc>
        <w:tc>
          <w:tcPr>
            <w:tcW w:w="2976" w:type="dxa"/>
          </w:tcPr>
          <w:p w14:paraId="386970E3" w14:textId="77777777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6" w:type="dxa"/>
          </w:tcPr>
          <w:p w14:paraId="0A2D747A" w14:textId="687DAD2C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CD002</w:t>
            </w:r>
          </w:p>
        </w:tc>
      </w:tr>
      <w:tr w:rsidR="001D22CB" w:rsidRPr="00BB5F3F" w14:paraId="3830AA3F" w14:textId="77777777" w:rsidTr="001D22CB">
        <w:tc>
          <w:tcPr>
            <w:tcW w:w="5529" w:type="dxa"/>
            <w:vAlign w:val="center"/>
          </w:tcPr>
          <w:p w14:paraId="291C2E99" w14:textId="77777777" w:rsidR="001D22CB" w:rsidRPr="001D22CB" w:rsidRDefault="001D22CB" w:rsidP="006E4631">
            <w:pPr>
              <w:ind w:left="175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10.2 No conformidad y acción correctiva</w:t>
            </w:r>
          </w:p>
        </w:tc>
        <w:tc>
          <w:tcPr>
            <w:tcW w:w="3969" w:type="dxa"/>
          </w:tcPr>
          <w:p w14:paraId="3934799A" w14:textId="77777777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--</w:t>
            </w:r>
          </w:p>
        </w:tc>
        <w:tc>
          <w:tcPr>
            <w:tcW w:w="2976" w:type="dxa"/>
          </w:tcPr>
          <w:p w14:paraId="22E53400" w14:textId="77777777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6" w:type="dxa"/>
          </w:tcPr>
          <w:p w14:paraId="2D29D081" w14:textId="401C90A1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CD002</w:t>
            </w:r>
          </w:p>
        </w:tc>
      </w:tr>
      <w:tr w:rsidR="001D22CB" w:rsidRPr="00BB5F3F" w14:paraId="1BD4BFEB" w14:textId="77777777" w:rsidTr="001D22CB">
        <w:tc>
          <w:tcPr>
            <w:tcW w:w="5529" w:type="dxa"/>
            <w:vAlign w:val="center"/>
          </w:tcPr>
          <w:p w14:paraId="3E00145E" w14:textId="77777777" w:rsidR="001D22CB" w:rsidRPr="001D22CB" w:rsidRDefault="001D22CB" w:rsidP="006E4631">
            <w:pPr>
              <w:ind w:left="175"/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  <w:lang w:val="es-ES_tradnl"/>
              </w:rPr>
              <w:t>10.3 Mejora continua</w:t>
            </w:r>
          </w:p>
        </w:tc>
        <w:tc>
          <w:tcPr>
            <w:tcW w:w="3969" w:type="dxa"/>
          </w:tcPr>
          <w:p w14:paraId="241A400E" w14:textId="77777777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--</w:t>
            </w:r>
          </w:p>
        </w:tc>
        <w:tc>
          <w:tcPr>
            <w:tcW w:w="2976" w:type="dxa"/>
          </w:tcPr>
          <w:p w14:paraId="3E70A969" w14:textId="77777777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6" w:type="dxa"/>
          </w:tcPr>
          <w:p w14:paraId="1E180DC3" w14:textId="4E08B0BA" w:rsidR="001D22CB" w:rsidRPr="001D22CB" w:rsidRDefault="001D22CB" w:rsidP="006E4631">
            <w:pPr>
              <w:pStyle w:val="Textoindependiente2"/>
              <w:rPr>
                <w:rFonts w:asciiTheme="minorHAnsi" w:hAnsiTheme="minorHAnsi" w:cstheme="minorHAnsi"/>
                <w:sz w:val="16"/>
                <w:szCs w:val="16"/>
              </w:rPr>
            </w:pPr>
            <w:r w:rsidRPr="001D22CB">
              <w:rPr>
                <w:rFonts w:asciiTheme="minorHAnsi" w:hAnsiTheme="minorHAnsi" w:cstheme="minorHAnsi"/>
                <w:sz w:val="16"/>
                <w:szCs w:val="16"/>
              </w:rPr>
              <w:t>CD002</w:t>
            </w:r>
          </w:p>
        </w:tc>
      </w:tr>
    </w:tbl>
    <w:p w14:paraId="7EEAE60C" w14:textId="4574540E" w:rsidR="003236CC" w:rsidRPr="00263F96" w:rsidRDefault="003236CC" w:rsidP="00263F96"/>
    <w:sectPr w:rsidR="003236CC" w:rsidRPr="00263F96" w:rsidSect="008D6950">
      <w:headerReference w:type="default" r:id="rId7"/>
      <w:footerReference w:type="default" r:id="rId8"/>
      <w:pgSz w:w="16838" w:h="11906" w:orient="landscape" w:code="9"/>
      <w:pgMar w:top="1140" w:right="425" w:bottom="1140" w:left="726" w:header="0" w:footer="35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58114" w14:textId="77777777" w:rsidR="008D6950" w:rsidRDefault="008D6950">
      <w:r>
        <w:separator/>
      </w:r>
    </w:p>
  </w:endnote>
  <w:endnote w:type="continuationSeparator" w:id="0">
    <w:p w14:paraId="248EF472" w14:textId="77777777" w:rsidR="008D6950" w:rsidRDefault="008D6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AB982" w14:textId="77777777" w:rsidR="00263F96" w:rsidRDefault="00263F96"/>
  <w:tbl>
    <w:tblPr>
      <w:tblW w:w="9214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2"/>
      <w:gridCol w:w="4536"/>
      <w:gridCol w:w="2126"/>
    </w:tblGrid>
    <w:tr w:rsidR="00B550CB" w:rsidRPr="00667425" w14:paraId="11942C9D" w14:textId="77777777" w:rsidTr="007F6666">
      <w:trPr>
        <w:cantSplit/>
        <w:trHeight w:val="282"/>
      </w:trPr>
      <w:tc>
        <w:tcPr>
          <w:tcW w:w="2552" w:type="dxa"/>
        </w:tcPr>
        <w:p w14:paraId="1028134C" w14:textId="77777777" w:rsidR="00B550CB" w:rsidRPr="00667425" w:rsidRDefault="00B550CB" w:rsidP="00B550CB">
          <w:pPr>
            <w:pStyle w:val="Textoindependiente"/>
            <w:autoSpaceDE/>
            <w:autoSpaceDN/>
            <w:ind w:left="6"/>
            <w:rPr>
              <w:rFonts w:ascii="Lato" w:hAnsi="Lato" w:cs="Calibri"/>
              <w:color w:val="808080"/>
              <w:sz w:val="12"/>
              <w:szCs w:val="12"/>
            </w:rPr>
          </w:pPr>
          <w:bookmarkStart w:id="2" w:name="_Hlk130904568"/>
          <w:bookmarkStart w:id="3" w:name="_Hlk130904569"/>
          <w:r w:rsidRPr="00667425">
            <w:rPr>
              <w:rFonts w:ascii="Lato" w:hAnsi="Lato" w:cs="Calibri"/>
              <w:b/>
              <w:bCs/>
              <w:color w:val="808080"/>
              <w:sz w:val="12"/>
              <w:szCs w:val="12"/>
            </w:rPr>
            <w:t xml:space="preserve">Okodia SLU - </w:t>
          </w:r>
          <w:r w:rsidRPr="00667425">
            <w:rPr>
              <w:rFonts w:ascii="Lato" w:hAnsi="Lato" w:cs="Calibri"/>
              <w:color w:val="808080"/>
              <w:sz w:val="12"/>
              <w:szCs w:val="12"/>
            </w:rPr>
            <w:t>C/ Núria 57, 08191 Rubí, Spain</w:t>
          </w:r>
        </w:p>
        <w:p w14:paraId="6C78F624" w14:textId="77777777" w:rsidR="00B550CB" w:rsidRPr="00667425" w:rsidRDefault="00EF017E" w:rsidP="00B550CB">
          <w:pPr>
            <w:pStyle w:val="Textoindependiente"/>
            <w:autoSpaceDE/>
            <w:autoSpaceDN/>
            <w:ind w:left="6"/>
            <w:rPr>
              <w:rFonts w:ascii="Lato" w:hAnsi="Lato" w:cs="Calibri"/>
              <w:color w:val="808080"/>
              <w:sz w:val="12"/>
              <w:szCs w:val="12"/>
            </w:rPr>
          </w:pPr>
          <w:r>
            <w:rPr>
              <w:rFonts w:ascii="Lato" w:hAnsi="Lato" w:cs="Calibri"/>
              <w:color w:val="808080"/>
              <w:sz w:val="12"/>
              <w:szCs w:val="12"/>
              <w:lang w:val="es-ES"/>
            </w:rPr>
            <w:t>VAT</w:t>
          </w:r>
          <w:r w:rsidR="00B550CB" w:rsidRPr="00667425">
            <w:rPr>
              <w:rFonts w:ascii="Lato" w:hAnsi="Lato" w:cs="Calibri"/>
              <w:color w:val="808080"/>
              <w:sz w:val="12"/>
              <w:szCs w:val="12"/>
            </w:rPr>
            <w:t>: ES-B65659963</w:t>
          </w:r>
        </w:p>
      </w:tc>
      <w:tc>
        <w:tcPr>
          <w:tcW w:w="4536" w:type="dxa"/>
        </w:tcPr>
        <w:p w14:paraId="7787B15F" w14:textId="77777777" w:rsidR="00B550CB" w:rsidRPr="00667425" w:rsidRDefault="00B550CB" w:rsidP="00B550CB">
          <w:pPr>
            <w:pStyle w:val="Piedepgina"/>
            <w:tabs>
              <w:tab w:val="left" w:pos="2762"/>
            </w:tabs>
            <w:autoSpaceDE/>
            <w:autoSpaceDN/>
            <w:ind w:left="113"/>
            <w:jc w:val="right"/>
            <w:rPr>
              <w:rFonts w:ascii="Lato" w:hAnsi="Lato" w:cs="Calibri"/>
              <w:color w:val="808080"/>
              <w:sz w:val="12"/>
              <w:szCs w:val="12"/>
            </w:rPr>
          </w:pPr>
          <w:r w:rsidRPr="00667425">
            <w:rPr>
              <w:rFonts w:ascii="Lato" w:hAnsi="Lato" w:cs="Calibri"/>
              <w:b/>
              <w:bCs/>
              <w:color w:val="808080"/>
              <w:sz w:val="12"/>
              <w:szCs w:val="12"/>
            </w:rPr>
            <w:t>Tel.:</w:t>
          </w:r>
          <w:r w:rsidRPr="00667425">
            <w:rPr>
              <w:rFonts w:ascii="Lato" w:hAnsi="Lato" w:cs="Calibri"/>
              <w:color w:val="808080"/>
              <w:sz w:val="12"/>
              <w:szCs w:val="12"/>
            </w:rPr>
            <w:t xml:space="preserve"> +34 93 172 78 30 / +34 91 005 23 52</w:t>
          </w:r>
          <w:r w:rsidRPr="001D22CB">
            <w:rPr>
              <w:rFonts w:ascii="Lato" w:hAnsi="Lato" w:cs="Calibri"/>
              <w:i/>
              <w:iCs/>
              <w:sz w:val="18"/>
              <w:lang w:val="en-GB" w:eastAsia="es-ES_tradnl"/>
            </w:rPr>
            <w:tab/>
          </w:r>
          <w:r w:rsidRPr="00667425">
            <w:rPr>
              <w:rFonts w:ascii="Lato" w:hAnsi="Lato" w:cs="Calibri"/>
              <w:b/>
              <w:bCs/>
              <w:color w:val="808080"/>
              <w:sz w:val="12"/>
              <w:szCs w:val="12"/>
            </w:rPr>
            <w:t>Email:</w:t>
          </w:r>
          <w:r w:rsidRPr="00667425">
            <w:rPr>
              <w:rFonts w:ascii="Lato" w:hAnsi="Lato" w:cs="Calibri"/>
              <w:color w:val="808080"/>
              <w:sz w:val="12"/>
              <w:szCs w:val="12"/>
            </w:rPr>
            <w:t xml:space="preserve"> </w:t>
          </w:r>
          <w:r w:rsidRPr="007C0A71">
            <w:rPr>
              <w:rFonts w:ascii="Lato" w:hAnsi="Lato" w:cs="Calibri"/>
              <w:color w:val="808080"/>
              <w:sz w:val="12"/>
              <w:szCs w:val="12"/>
              <w:lang w:val="en-US"/>
            </w:rPr>
            <w:t>info@okodia.com</w:t>
          </w:r>
        </w:p>
      </w:tc>
      <w:tc>
        <w:tcPr>
          <w:tcW w:w="2126" w:type="dxa"/>
        </w:tcPr>
        <w:p w14:paraId="2BAC71BD" w14:textId="77777777" w:rsidR="00B550CB" w:rsidRPr="00667425" w:rsidRDefault="00B550CB" w:rsidP="00B550CB">
          <w:pPr>
            <w:pStyle w:val="Textoindependiente"/>
            <w:autoSpaceDE/>
            <w:autoSpaceDN/>
            <w:rPr>
              <w:rFonts w:ascii="Lato" w:hAnsi="Lato"/>
              <w:color w:val="808080"/>
              <w:sz w:val="12"/>
              <w:szCs w:val="12"/>
            </w:rPr>
          </w:pPr>
        </w:p>
      </w:tc>
    </w:tr>
  </w:tbl>
  <w:p w14:paraId="7C804B6A" w14:textId="77777777" w:rsidR="00B550CB" w:rsidRPr="001D22CB" w:rsidRDefault="00B550CB" w:rsidP="00B550CB">
    <w:pPr>
      <w:pStyle w:val="Piedepgina"/>
      <w:jc w:val="center"/>
      <w:rPr>
        <w:rFonts w:ascii="Lato" w:hAnsi="Lato" w:cs="Calibri"/>
        <w:b/>
        <w:bCs/>
        <w:color w:val="808080"/>
        <w:sz w:val="16"/>
        <w:szCs w:val="16"/>
        <w:lang w:val="en-GB"/>
      </w:rPr>
    </w:pPr>
  </w:p>
  <w:p w14:paraId="60DA0D2E" w14:textId="77777777" w:rsidR="00B550CB" w:rsidRPr="001D22CB" w:rsidRDefault="00B550CB" w:rsidP="00B550CB">
    <w:pPr>
      <w:tabs>
        <w:tab w:val="center" w:pos="4677"/>
        <w:tab w:val="right" w:pos="9355"/>
      </w:tabs>
      <w:jc w:val="center"/>
      <w:rPr>
        <w:rFonts w:ascii="Lato" w:hAnsi="Lato" w:cs="Calibri"/>
        <w:bCs/>
        <w:color w:val="808080"/>
        <w:sz w:val="12"/>
        <w:szCs w:val="12"/>
        <w:lang w:val="en-GB"/>
      </w:rPr>
    </w:pPr>
    <w:r w:rsidRPr="001D22CB">
      <w:rPr>
        <w:rFonts w:ascii="Lato" w:hAnsi="Lato" w:cs="Calibri"/>
        <w:bCs/>
        <w:color w:val="808080"/>
        <w:sz w:val="12"/>
        <w:szCs w:val="12"/>
        <w:lang w:val="en-GB"/>
      </w:rPr>
      <w:t xml:space="preserve">Okodia is a trademark by Okodia SLU </w:t>
    </w:r>
  </w:p>
  <w:p w14:paraId="2838784D" w14:textId="77777777" w:rsidR="00B550CB" w:rsidRPr="001D22CB" w:rsidRDefault="00B550CB" w:rsidP="00B550CB">
    <w:pPr>
      <w:tabs>
        <w:tab w:val="center" w:pos="4677"/>
        <w:tab w:val="right" w:pos="9355"/>
      </w:tabs>
      <w:jc w:val="center"/>
      <w:rPr>
        <w:rFonts w:ascii="Lato" w:hAnsi="Lato" w:cs="Calibri"/>
        <w:bCs/>
        <w:color w:val="808080"/>
        <w:sz w:val="12"/>
        <w:szCs w:val="12"/>
        <w:lang w:val="en-GB"/>
      </w:rPr>
    </w:pPr>
    <w:r w:rsidRPr="00C52B87">
      <w:rPr>
        <w:rFonts w:ascii="Lato" w:hAnsi="Lato" w:cs="Calibri"/>
        <w:bCs/>
        <w:color w:val="808080"/>
        <w:sz w:val="12"/>
        <w:szCs w:val="12"/>
        <w:lang w:val="en-US"/>
      </w:rPr>
      <w:t>Company registered in the Commercial Registry of Barcelona, Volume 42860, Folio 153, Page B 416235, 1st entry</w:t>
    </w:r>
  </w:p>
  <w:tbl>
    <w:tblPr>
      <w:tblW w:w="0" w:type="auto"/>
      <w:tblInd w:w="38" w:type="dxa"/>
      <w:tblLook w:val="04A0" w:firstRow="1" w:lastRow="0" w:firstColumn="1" w:lastColumn="0" w:noHBand="0" w:noVBand="1"/>
    </w:tblPr>
    <w:tblGrid>
      <w:gridCol w:w="15379"/>
    </w:tblGrid>
    <w:tr w:rsidR="00B550CB" w14:paraId="5C60A67C" w14:textId="77777777" w:rsidTr="00263F96">
      <w:tc>
        <w:tcPr>
          <w:tcW w:w="15379" w:type="dxa"/>
          <w:shd w:val="clear" w:color="auto" w:fill="343333"/>
        </w:tcPr>
        <w:p w14:paraId="196BEC9B" w14:textId="77777777" w:rsidR="00B550CB" w:rsidRDefault="00000000">
          <w:pPr>
            <w:tabs>
              <w:tab w:val="center" w:pos="4677"/>
              <w:tab w:val="right" w:pos="9355"/>
            </w:tabs>
            <w:spacing w:before="60" w:after="60"/>
            <w:jc w:val="center"/>
            <w:rPr>
              <w:rFonts w:ascii="Lato" w:hAnsi="Lato" w:cs="Calibri"/>
              <w:b/>
              <w:color w:val="FFFFFF"/>
              <w:sz w:val="16"/>
              <w:szCs w:val="16"/>
              <w:lang w:val="es-ES"/>
            </w:rPr>
          </w:pPr>
          <w:hyperlink r:id="rId1" w:history="1">
            <w:r w:rsidR="00B550CB">
              <w:rPr>
                <w:rStyle w:val="Hipervnculo"/>
                <w:rFonts w:ascii="Lato" w:hAnsi="Lato" w:cs="Calibri"/>
                <w:b/>
                <w:color w:val="FFFFFF"/>
                <w:sz w:val="16"/>
                <w:szCs w:val="16"/>
                <w:u w:val="none"/>
                <w:lang w:val="es-ES"/>
              </w:rPr>
              <w:t>www</w:t>
            </w:r>
            <w:r w:rsidR="00B550CB">
              <w:rPr>
                <w:rStyle w:val="Hipervnculo"/>
                <w:rFonts w:ascii="Lato" w:hAnsi="Lato" w:cs="Calibri"/>
                <w:b/>
                <w:color w:val="FB5E06"/>
                <w:sz w:val="16"/>
                <w:szCs w:val="16"/>
                <w:u w:val="none"/>
                <w:lang w:val="es-ES"/>
              </w:rPr>
              <w:t>.</w:t>
            </w:r>
            <w:r w:rsidR="00B550CB">
              <w:rPr>
                <w:rStyle w:val="Hipervnculo"/>
                <w:rFonts w:ascii="Lato" w:hAnsi="Lato" w:cs="Calibri"/>
                <w:b/>
                <w:color w:val="FFFFFF"/>
                <w:sz w:val="16"/>
                <w:szCs w:val="16"/>
                <w:u w:val="none"/>
                <w:lang w:val="es-ES"/>
              </w:rPr>
              <w:t>okodia</w:t>
            </w:r>
            <w:r w:rsidR="00B550CB">
              <w:rPr>
                <w:rStyle w:val="Hipervnculo"/>
                <w:rFonts w:ascii="Lato" w:hAnsi="Lato" w:cs="Calibri"/>
                <w:b/>
                <w:color w:val="FB5E06"/>
                <w:sz w:val="16"/>
                <w:szCs w:val="16"/>
                <w:u w:val="none"/>
                <w:lang w:val="es-ES"/>
              </w:rPr>
              <w:t>.</w:t>
            </w:r>
            <w:r w:rsidR="00B550CB">
              <w:rPr>
                <w:rStyle w:val="Hipervnculo"/>
                <w:rFonts w:ascii="Lato" w:hAnsi="Lato" w:cs="Calibri"/>
                <w:b/>
                <w:color w:val="FFFFFF"/>
                <w:sz w:val="16"/>
                <w:szCs w:val="16"/>
                <w:u w:val="none"/>
                <w:lang w:val="es-ES"/>
              </w:rPr>
              <w:t>com</w:t>
            </w:r>
          </w:hyperlink>
        </w:p>
      </w:tc>
    </w:tr>
    <w:bookmarkEnd w:id="2"/>
    <w:bookmarkEnd w:id="3"/>
  </w:tbl>
  <w:p w14:paraId="02DFDB63" w14:textId="77777777" w:rsidR="006C369A" w:rsidRPr="00B550CB" w:rsidRDefault="006C369A" w:rsidP="00B550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2E437" w14:textId="77777777" w:rsidR="008D6950" w:rsidRDefault="008D6950">
      <w:r>
        <w:separator/>
      </w:r>
    </w:p>
  </w:footnote>
  <w:footnote w:type="continuationSeparator" w:id="0">
    <w:p w14:paraId="4CC1BEE0" w14:textId="77777777" w:rsidR="008D6950" w:rsidRDefault="008D6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2F207" w14:textId="77777777" w:rsidR="00B550CB" w:rsidRDefault="00B550CB" w:rsidP="00B550CB">
    <w:pPr>
      <w:pStyle w:val="Encabezado"/>
      <w:ind w:left="-1418"/>
      <w:rPr>
        <w:lang w:val="es-ES"/>
      </w:rPr>
    </w:pPr>
    <w:bookmarkStart w:id="0" w:name="_Hlk130904540"/>
    <w:bookmarkStart w:id="1" w:name="_Hlk130904541"/>
  </w:p>
  <w:tbl>
    <w:tblPr>
      <w:tblW w:w="0" w:type="auto"/>
      <w:tblInd w:w="-1418" w:type="dxa"/>
      <w:tblBorders>
        <w:bottom w:val="single" w:sz="24" w:space="0" w:color="FB5E06"/>
      </w:tblBorders>
      <w:tblLook w:val="04A0" w:firstRow="1" w:lastRow="0" w:firstColumn="1" w:lastColumn="0" w:noHBand="0" w:noVBand="1"/>
    </w:tblPr>
    <w:tblGrid>
      <w:gridCol w:w="3674"/>
    </w:tblGrid>
    <w:tr w:rsidR="00B550CB" w14:paraId="1965A133" w14:textId="77777777">
      <w:tc>
        <w:tcPr>
          <w:tcW w:w="3511" w:type="dxa"/>
          <w:tcBorders>
            <w:bottom w:val="single" w:sz="24" w:space="0" w:color="FB5E06"/>
          </w:tcBorders>
          <w:shd w:val="clear" w:color="000000" w:fill="auto"/>
        </w:tcPr>
        <w:p w14:paraId="1F5BA214" w14:textId="33690D11" w:rsidR="00B550CB" w:rsidRDefault="00263F96">
          <w:pPr>
            <w:pStyle w:val="Encabezado"/>
            <w:ind w:left="1283"/>
            <w:jc w:val="right"/>
            <w:rPr>
              <w:lang w:val="es-ES"/>
            </w:rPr>
          </w:pPr>
          <w:r>
            <w:rPr>
              <w:noProof/>
              <w:sz w:val="20"/>
              <w:szCs w:val="20"/>
              <w:lang w:val="es-ES"/>
            </w:rPr>
            <w:drawing>
              <wp:inline distT="0" distB="0" distL="0" distR="0" wp14:anchorId="4189DD90" wp14:editId="4250DE32">
                <wp:extent cx="1381125" cy="6096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1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AE5E363" w14:textId="77777777" w:rsidR="00E31C3E" w:rsidRDefault="00E31C3E" w:rsidP="00185300">
    <w:pPr>
      <w:pStyle w:val="Encabezado"/>
      <w:ind w:left="-1134"/>
      <w:rPr>
        <w:lang w:val="es-ES"/>
      </w:rPr>
    </w:pPr>
  </w:p>
  <w:bookmarkEnd w:id="0"/>
  <w:bookmarkEnd w:id="1"/>
  <w:p w14:paraId="10514035" w14:textId="77777777" w:rsidR="00E31C3E" w:rsidRPr="003236CC" w:rsidRDefault="00E31C3E" w:rsidP="00185300">
    <w:pPr>
      <w:pStyle w:val="Encabezado"/>
      <w:ind w:left="-1134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6B1"/>
    <w:rsid w:val="00004900"/>
    <w:rsid w:val="0000799E"/>
    <w:rsid w:val="000131AB"/>
    <w:rsid w:val="00061E37"/>
    <w:rsid w:val="00063B6F"/>
    <w:rsid w:val="000724DE"/>
    <w:rsid w:val="00092911"/>
    <w:rsid w:val="000B4B2F"/>
    <w:rsid w:val="000B58F2"/>
    <w:rsid w:val="000C234C"/>
    <w:rsid w:val="000D6378"/>
    <w:rsid w:val="000E20AB"/>
    <w:rsid w:val="000E2C3F"/>
    <w:rsid w:val="000E3A67"/>
    <w:rsid w:val="00101B15"/>
    <w:rsid w:val="00105A59"/>
    <w:rsid w:val="00111D27"/>
    <w:rsid w:val="00116416"/>
    <w:rsid w:val="0012583A"/>
    <w:rsid w:val="00134E4D"/>
    <w:rsid w:val="00145FFC"/>
    <w:rsid w:val="001467D6"/>
    <w:rsid w:val="0015401C"/>
    <w:rsid w:val="00185300"/>
    <w:rsid w:val="00193134"/>
    <w:rsid w:val="001937F6"/>
    <w:rsid w:val="0019735F"/>
    <w:rsid w:val="001A181E"/>
    <w:rsid w:val="001B3044"/>
    <w:rsid w:val="001D22CB"/>
    <w:rsid w:val="001D730B"/>
    <w:rsid w:val="001E11F0"/>
    <w:rsid w:val="001E6A43"/>
    <w:rsid w:val="001F3397"/>
    <w:rsid w:val="002228BC"/>
    <w:rsid w:val="002229DD"/>
    <w:rsid w:val="00231A0C"/>
    <w:rsid w:val="002431FC"/>
    <w:rsid w:val="00251D7D"/>
    <w:rsid w:val="0025652B"/>
    <w:rsid w:val="00260CEF"/>
    <w:rsid w:val="00263DCD"/>
    <w:rsid w:val="00263F96"/>
    <w:rsid w:val="002864A4"/>
    <w:rsid w:val="002933AC"/>
    <w:rsid w:val="002942FF"/>
    <w:rsid w:val="002A05AD"/>
    <w:rsid w:val="002A12FA"/>
    <w:rsid w:val="002C3D44"/>
    <w:rsid w:val="002D244D"/>
    <w:rsid w:val="002E4693"/>
    <w:rsid w:val="002F5ACC"/>
    <w:rsid w:val="003056D9"/>
    <w:rsid w:val="00317A6A"/>
    <w:rsid w:val="003236CC"/>
    <w:rsid w:val="00326498"/>
    <w:rsid w:val="00330607"/>
    <w:rsid w:val="00334855"/>
    <w:rsid w:val="00340493"/>
    <w:rsid w:val="003507EB"/>
    <w:rsid w:val="003538F3"/>
    <w:rsid w:val="003620D6"/>
    <w:rsid w:val="003708F4"/>
    <w:rsid w:val="00371BF6"/>
    <w:rsid w:val="0039207F"/>
    <w:rsid w:val="00393D86"/>
    <w:rsid w:val="003A0657"/>
    <w:rsid w:val="003A29AC"/>
    <w:rsid w:val="003C6DAC"/>
    <w:rsid w:val="003F3506"/>
    <w:rsid w:val="00400AE6"/>
    <w:rsid w:val="00407C2F"/>
    <w:rsid w:val="00410C51"/>
    <w:rsid w:val="00441615"/>
    <w:rsid w:val="004579DE"/>
    <w:rsid w:val="004626F0"/>
    <w:rsid w:val="0046772D"/>
    <w:rsid w:val="00485740"/>
    <w:rsid w:val="0048600F"/>
    <w:rsid w:val="00486652"/>
    <w:rsid w:val="00486E01"/>
    <w:rsid w:val="00487F7E"/>
    <w:rsid w:val="004B6BD2"/>
    <w:rsid w:val="004C0199"/>
    <w:rsid w:val="004C2058"/>
    <w:rsid w:val="004C3BB8"/>
    <w:rsid w:val="004C3C10"/>
    <w:rsid w:val="004C4A9E"/>
    <w:rsid w:val="004D1DB0"/>
    <w:rsid w:val="004D40B0"/>
    <w:rsid w:val="004E001F"/>
    <w:rsid w:val="004E568C"/>
    <w:rsid w:val="004E6C67"/>
    <w:rsid w:val="005132C0"/>
    <w:rsid w:val="005144BA"/>
    <w:rsid w:val="00524CD6"/>
    <w:rsid w:val="00527069"/>
    <w:rsid w:val="00534A4D"/>
    <w:rsid w:val="00535F47"/>
    <w:rsid w:val="0054013E"/>
    <w:rsid w:val="005426DF"/>
    <w:rsid w:val="00551ACD"/>
    <w:rsid w:val="00560729"/>
    <w:rsid w:val="00570310"/>
    <w:rsid w:val="0058523D"/>
    <w:rsid w:val="005864F1"/>
    <w:rsid w:val="005A0681"/>
    <w:rsid w:val="005A1CC6"/>
    <w:rsid w:val="005A29C1"/>
    <w:rsid w:val="005A52A2"/>
    <w:rsid w:val="005A6ED3"/>
    <w:rsid w:val="005A73CF"/>
    <w:rsid w:val="005B1939"/>
    <w:rsid w:val="005C00F1"/>
    <w:rsid w:val="0061059E"/>
    <w:rsid w:val="00617811"/>
    <w:rsid w:val="00621E03"/>
    <w:rsid w:val="00626E2A"/>
    <w:rsid w:val="00627F05"/>
    <w:rsid w:val="00644DCE"/>
    <w:rsid w:val="00654276"/>
    <w:rsid w:val="00667425"/>
    <w:rsid w:val="00671D41"/>
    <w:rsid w:val="00680E12"/>
    <w:rsid w:val="0068378B"/>
    <w:rsid w:val="00685A61"/>
    <w:rsid w:val="006875E4"/>
    <w:rsid w:val="00687910"/>
    <w:rsid w:val="00693535"/>
    <w:rsid w:val="006943B6"/>
    <w:rsid w:val="0069473E"/>
    <w:rsid w:val="00694CE2"/>
    <w:rsid w:val="006C369A"/>
    <w:rsid w:val="006C6933"/>
    <w:rsid w:val="006E361D"/>
    <w:rsid w:val="00702059"/>
    <w:rsid w:val="00717E47"/>
    <w:rsid w:val="00745B02"/>
    <w:rsid w:val="00747222"/>
    <w:rsid w:val="00750A74"/>
    <w:rsid w:val="007673FC"/>
    <w:rsid w:val="00771D5D"/>
    <w:rsid w:val="007957DF"/>
    <w:rsid w:val="00797A72"/>
    <w:rsid w:val="007A634F"/>
    <w:rsid w:val="007B4BB1"/>
    <w:rsid w:val="007B59F3"/>
    <w:rsid w:val="007C0A71"/>
    <w:rsid w:val="007C0EC0"/>
    <w:rsid w:val="007E00A2"/>
    <w:rsid w:val="007E32B8"/>
    <w:rsid w:val="007F364C"/>
    <w:rsid w:val="007F6666"/>
    <w:rsid w:val="00803F15"/>
    <w:rsid w:val="00817ADF"/>
    <w:rsid w:val="00826078"/>
    <w:rsid w:val="00830D90"/>
    <w:rsid w:val="00843E10"/>
    <w:rsid w:val="008571B3"/>
    <w:rsid w:val="00860802"/>
    <w:rsid w:val="00864DD4"/>
    <w:rsid w:val="0086585E"/>
    <w:rsid w:val="00873DA4"/>
    <w:rsid w:val="008905B2"/>
    <w:rsid w:val="0089091A"/>
    <w:rsid w:val="0089708B"/>
    <w:rsid w:val="008A73DC"/>
    <w:rsid w:val="008D6950"/>
    <w:rsid w:val="008E783B"/>
    <w:rsid w:val="008F5F14"/>
    <w:rsid w:val="0090049D"/>
    <w:rsid w:val="009300E7"/>
    <w:rsid w:val="00930EF1"/>
    <w:rsid w:val="009323BA"/>
    <w:rsid w:val="00936A32"/>
    <w:rsid w:val="00937CF9"/>
    <w:rsid w:val="00942A37"/>
    <w:rsid w:val="00956151"/>
    <w:rsid w:val="00960087"/>
    <w:rsid w:val="00970A3F"/>
    <w:rsid w:val="00971BEC"/>
    <w:rsid w:val="009740A8"/>
    <w:rsid w:val="00982DBE"/>
    <w:rsid w:val="0098572D"/>
    <w:rsid w:val="009916B3"/>
    <w:rsid w:val="0099334B"/>
    <w:rsid w:val="009A0144"/>
    <w:rsid w:val="009A24D1"/>
    <w:rsid w:val="009C3E9F"/>
    <w:rsid w:val="009D2885"/>
    <w:rsid w:val="009D636B"/>
    <w:rsid w:val="009E4BF2"/>
    <w:rsid w:val="00A05AB9"/>
    <w:rsid w:val="00A105D2"/>
    <w:rsid w:val="00A21B20"/>
    <w:rsid w:val="00A31AEC"/>
    <w:rsid w:val="00A46572"/>
    <w:rsid w:val="00A4746D"/>
    <w:rsid w:val="00A533D4"/>
    <w:rsid w:val="00A60D43"/>
    <w:rsid w:val="00A62E45"/>
    <w:rsid w:val="00A6733E"/>
    <w:rsid w:val="00A74890"/>
    <w:rsid w:val="00A80503"/>
    <w:rsid w:val="00A83530"/>
    <w:rsid w:val="00A84879"/>
    <w:rsid w:val="00A90DC1"/>
    <w:rsid w:val="00A96122"/>
    <w:rsid w:val="00AB319D"/>
    <w:rsid w:val="00AB6BE5"/>
    <w:rsid w:val="00AD1035"/>
    <w:rsid w:val="00AD12D5"/>
    <w:rsid w:val="00AD3CD7"/>
    <w:rsid w:val="00AD57AB"/>
    <w:rsid w:val="00AE35AE"/>
    <w:rsid w:val="00B0109E"/>
    <w:rsid w:val="00B05C6E"/>
    <w:rsid w:val="00B12E65"/>
    <w:rsid w:val="00B159B0"/>
    <w:rsid w:val="00B257AD"/>
    <w:rsid w:val="00B32DDC"/>
    <w:rsid w:val="00B3589B"/>
    <w:rsid w:val="00B35FC5"/>
    <w:rsid w:val="00B37995"/>
    <w:rsid w:val="00B550CB"/>
    <w:rsid w:val="00B55A60"/>
    <w:rsid w:val="00B55F90"/>
    <w:rsid w:val="00B57374"/>
    <w:rsid w:val="00B61A9D"/>
    <w:rsid w:val="00B73261"/>
    <w:rsid w:val="00B94146"/>
    <w:rsid w:val="00B941A5"/>
    <w:rsid w:val="00B955EB"/>
    <w:rsid w:val="00BC2E4B"/>
    <w:rsid w:val="00BC5860"/>
    <w:rsid w:val="00BD4482"/>
    <w:rsid w:val="00BD6439"/>
    <w:rsid w:val="00BE6F46"/>
    <w:rsid w:val="00BF4A4E"/>
    <w:rsid w:val="00C00F56"/>
    <w:rsid w:val="00C017D1"/>
    <w:rsid w:val="00C03DC8"/>
    <w:rsid w:val="00C11BDF"/>
    <w:rsid w:val="00C21CD8"/>
    <w:rsid w:val="00C246B1"/>
    <w:rsid w:val="00C52B87"/>
    <w:rsid w:val="00C603D7"/>
    <w:rsid w:val="00C617A9"/>
    <w:rsid w:val="00C80547"/>
    <w:rsid w:val="00C87525"/>
    <w:rsid w:val="00C91B77"/>
    <w:rsid w:val="00C97933"/>
    <w:rsid w:val="00CA0661"/>
    <w:rsid w:val="00CB0835"/>
    <w:rsid w:val="00CB40FF"/>
    <w:rsid w:val="00CB5D8D"/>
    <w:rsid w:val="00CC338F"/>
    <w:rsid w:val="00CE1270"/>
    <w:rsid w:val="00CE37E3"/>
    <w:rsid w:val="00CF0795"/>
    <w:rsid w:val="00CF427A"/>
    <w:rsid w:val="00D10DDA"/>
    <w:rsid w:val="00D60D68"/>
    <w:rsid w:val="00DA2DAC"/>
    <w:rsid w:val="00DA3693"/>
    <w:rsid w:val="00DB52F8"/>
    <w:rsid w:val="00DB6780"/>
    <w:rsid w:val="00DB6C45"/>
    <w:rsid w:val="00DC2818"/>
    <w:rsid w:val="00DC5E63"/>
    <w:rsid w:val="00DC65A7"/>
    <w:rsid w:val="00DC7B02"/>
    <w:rsid w:val="00DE48FE"/>
    <w:rsid w:val="00DF7706"/>
    <w:rsid w:val="00E00E34"/>
    <w:rsid w:val="00E100FD"/>
    <w:rsid w:val="00E1036C"/>
    <w:rsid w:val="00E17489"/>
    <w:rsid w:val="00E2274D"/>
    <w:rsid w:val="00E25DFC"/>
    <w:rsid w:val="00E31C3E"/>
    <w:rsid w:val="00E34E77"/>
    <w:rsid w:val="00E37B17"/>
    <w:rsid w:val="00E47490"/>
    <w:rsid w:val="00E53B22"/>
    <w:rsid w:val="00E547F8"/>
    <w:rsid w:val="00E63102"/>
    <w:rsid w:val="00E671FF"/>
    <w:rsid w:val="00E703BD"/>
    <w:rsid w:val="00E70A06"/>
    <w:rsid w:val="00E8333D"/>
    <w:rsid w:val="00E94980"/>
    <w:rsid w:val="00EC003D"/>
    <w:rsid w:val="00EC1A9F"/>
    <w:rsid w:val="00ED1EFE"/>
    <w:rsid w:val="00EE7836"/>
    <w:rsid w:val="00EF017E"/>
    <w:rsid w:val="00F02998"/>
    <w:rsid w:val="00F13E0E"/>
    <w:rsid w:val="00F147C2"/>
    <w:rsid w:val="00F24A66"/>
    <w:rsid w:val="00F24D40"/>
    <w:rsid w:val="00F446FA"/>
    <w:rsid w:val="00F501B0"/>
    <w:rsid w:val="00F56EFD"/>
    <w:rsid w:val="00F831D9"/>
    <w:rsid w:val="00F83CCD"/>
    <w:rsid w:val="00FA68B8"/>
    <w:rsid w:val="00FB5D62"/>
    <w:rsid w:val="00FB7A5F"/>
    <w:rsid w:val="00FC0D8E"/>
    <w:rsid w:val="00FD07C3"/>
    <w:rsid w:val="00FD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89A241"/>
  <w14:defaultImageDpi w14:val="0"/>
  <w15:docId w15:val="{6B14239C-AA59-4908-8717-459DD7B18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sz w:val="24"/>
      <w:szCs w:val="24"/>
      <w:lang w:val="ru-RU" w:eastAsia="ru-RU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jc w:val="center"/>
      <w:outlineLvl w:val="0"/>
    </w:pPr>
    <w:rPr>
      <w:i/>
      <w:iCs/>
      <w:sz w:val="20"/>
      <w:szCs w:val="20"/>
    </w:rPr>
  </w:style>
  <w:style w:type="paragraph" w:styleId="Ttulo2">
    <w:name w:val="heading 2"/>
    <w:basedOn w:val="Normal"/>
    <w:next w:val="Normal"/>
    <w:link w:val="Ttulo2Car"/>
    <w:uiPriority w:val="9"/>
    <w:qFormat/>
    <w:pPr>
      <w:keepNext/>
      <w:outlineLvl w:val="1"/>
    </w:pPr>
    <w:rPr>
      <w:i/>
      <w:iCs/>
      <w:sz w:val="20"/>
      <w:szCs w:val="20"/>
      <w:u w:val="single"/>
    </w:rPr>
  </w:style>
  <w:style w:type="paragraph" w:styleId="Ttulo3">
    <w:name w:val="heading 3"/>
    <w:basedOn w:val="Normal"/>
    <w:next w:val="Normal"/>
    <w:link w:val="Ttulo3Car"/>
    <w:uiPriority w:val="9"/>
    <w:qFormat/>
    <w:pPr>
      <w:keepNext/>
      <w:ind w:right="175"/>
      <w:jc w:val="center"/>
      <w:outlineLvl w:val="2"/>
    </w:pPr>
    <w:rPr>
      <w:b/>
      <w:bCs/>
      <w:lang w:val="en-US"/>
    </w:rPr>
  </w:style>
  <w:style w:type="paragraph" w:styleId="Ttulo4">
    <w:name w:val="heading 4"/>
    <w:basedOn w:val="Normal"/>
    <w:next w:val="Normal"/>
    <w:link w:val="Ttulo4Car"/>
    <w:uiPriority w:val="9"/>
    <w:qFormat/>
    <w:pPr>
      <w:keepNext/>
      <w:tabs>
        <w:tab w:val="left" w:pos="459"/>
      </w:tabs>
      <w:ind w:right="34"/>
      <w:jc w:val="center"/>
      <w:outlineLvl w:val="3"/>
    </w:pPr>
    <w:rPr>
      <w:b/>
      <w:bCs/>
      <w:sz w:val="18"/>
      <w:szCs w:val="18"/>
      <w:lang w:val="en-US"/>
    </w:rPr>
  </w:style>
  <w:style w:type="paragraph" w:styleId="Ttulo5">
    <w:name w:val="heading 5"/>
    <w:basedOn w:val="Normal"/>
    <w:next w:val="Normal"/>
    <w:link w:val="Ttulo5Car"/>
    <w:uiPriority w:val="9"/>
    <w:qFormat/>
    <w:pPr>
      <w:keepNext/>
      <w:ind w:right="140"/>
      <w:outlineLvl w:val="4"/>
    </w:pPr>
    <w:rPr>
      <w:b/>
      <w:bCs/>
      <w:sz w:val="18"/>
      <w:szCs w:val="18"/>
      <w:lang w:val="en-US"/>
    </w:rPr>
  </w:style>
  <w:style w:type="paragraph" w:styleId="Ttulo6">
    <w:name w:val="heading 6"/>
    <w:basedOn w:val="Normal"/>
    <w:next w:val="Normal"/>
    <w:link w:val="Ttulo6Car"/>
    <w:uiPriority w:val="9"/>
    <w:qFormat/>
    <w:pPr>
      <w:keepNext/>
      <w:ind w:right="474"/>
      <w:outlineLvl w:val="5"/>
    </w:pPr>
    <w:rPr>
      <w:b/>
      <w:bCs/>
      <w:sz w:val="18"/>
      <w:szCs w:val="18"/>
      <w:lang w:val="en-US"/>
    </w:rPr>
  </w:style>
  <w:style w:type="paragraph" w:styleId="Ttulo7">
    <w:name w:val="heading 7"/>
    <w:basedOn w:val="Normal"/>
    <w:next w:val="Normal"/>
    <w:link w:val="Ttulo7Car"/>
    <w:uiPriority w:val="9"/>
    <w:qFormat/>
    <w:pPr>
      <w:keepNext/>
      <w:ind w:right="474"/>
      <w:outlineLvl w:val="6"/>
    </w:pPr>
    <w:rPr>
      <w:b/>
      <w:bCs/>
      <w:color w:val="FFFFFF"/>
      <w:sz w:val="18"/>
      <w:szCs w:val="18"/>
      <w:lang w:val="en-US"/>
    </w:rPr>
  </w:style>
  <w:style w:type="paragraph" w:styleId="Ttulo8">
    <w:name w:val="heading 8"/>
    <w:basedOn w:val="Normal"/>
    <w:next w:val="Normal"/>
    <w:link w:val="Ttulo8Car"/>
    <w:uiPriority w:val="9"/>
    <w:qFormat/>
    <w:pPr>
      <w:keepNext/>
      <w:tabs>
        <w:tab w:val="left" w:pos="1026"/>
      </w:tabs>
      <w:ind w:right="34"/>
      <w:outlineLvl w:val="7"/>
    </w:pPr>
    <w:rPr>
      <w:b/>
      <w:bCs/>
      <w:color w:val="FFFFFF"/>
      <w:sz w:val="18"/>
      <w:szCs w:val="18"/>
      <w:lang w:val="en-US"/>
    </w:rPr>
  </w:style>
  <w:style w:type="paragraph" w:styleId="Ttulo9">
    <w:name w:val="heading 9"/>
    <w:basedOn w:val="Normal"/>
    <w:next w:val="Normal"/>
    <w:link w:val="Ttulo9Car"/>
    <w:uiPriority w:val="9"/>
    <w:qFormat/>
    <w:pPr>
      <w:keepNext/>
      <w:outlineLvl w:val="8"/>
    </w:pPr>
    <w:rPr>
      <w:b/>
      <w:bCs/>
      <w:color w:val="FFFFFF"/>
      <w:sz w:val="18"/>
      <w:szCs w:val="1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Ttulo2Car">
    <w:name w:val="Título 2 C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Ttulo3Car">
    <w:name w:val="Título 3 Car"/>
    <w:link w:val="Ttulo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Ttulo4Car">
    <w:name w:val="Título 4 Car"/>
    <w:link w:val="Ttulo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Ttulo5Car">
    <w:name w:val="Título 5 C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Ttulo6Car">
    <w:name w:val="Título 6 Car"/>
    <w:link w:val="Ttulo6"/>
    <w:uiPriority w:val="9"/>
    <w:semiHidden/>
    <w:locked/>
    <w:rPr>
      <w:rFonts w:ascii="Calibri" w:eastAsia="Times New Roman" w:hAnsi="Calibri" w:cs="Times New Roman"/>
      <w:b/>
      <w:bCs/>
      <w:sz w:val="22"/>
      <w:szCs w:val="22"/>
      <w:lang w:val="ru-RU" w:eastAsia="ru-RU"/>
    </w:rPr>
  </w:style>
  <w:style w:type="character" w:customStyle="1" w:styleId="Ttulo7Car">
    <w:name w:val="Título 7 Car"/>
    <w:link w:val="Ttulo7"/>
    <w:uiPriority w:val="9"/>
    <w:semiHidden/>
    <w:locked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Ttulo8Car">
    <w:name w:val="Título 8 Car"/>
    <w:link w:val="Ttulo8"/>
    <w:uiPriority w:val="9"/>
    <w:semiHidden/>
    <w:locked/>
    <w:rPr>
      <w:rFonts w:ascii="Calibri" w:eastAsia="Times New Roman" w:hAnsi="Calibri" w:cs="Times New Roman"/>
      <w:i/>
      <w:iCs/>
      <w:sz w:val="24"/>
      <w:szCs w:val="24"/>
      <w:lang w:val="ru-RU" w:eastAsia="ru-RU"/>
    </w:rPr>
  </w:style>
  <w:style w:type="character" w:customStyle="1" w:styleId="Ttulo9Car">
    <w:name w:val="Título 9 Car"/>
    <w:link w:val="Ttulo9"/>
    <w:uiPriority w:val="9"/>
    <w:semiHidden/>
    <w:locked/>
    <w:rsid w:val="00E703BD"/>
    <w:rPr>
      <w:rFonts w:eastAsia="MS Mincho" w:cs="Times New Roman"/>
      <w:b/>
      <w:color w:val="FFFFFF"/>
      <w:sz w:val="18"/>
      <w:lang w:val="en-US" w:eastAsia="ru-RU"/>
    </w:rPr>
  </w:style>
  <w:style w:type="paragraph" w:styleId="Encabezado">
    <w:name w:val="header"/>
    <w:basedOn w:val="Normal"/>
    <w:link w:val="EncabezadoCar"/>
    <w:uiPriority w:val="99"/>
    <w:pPr>
      <w:tabs>
        <w:tab w:val="center" w:pos="4677"/>
        <w:tab w:val="right" w:pos="9355"/>
      </w:tabs>
    </w:pPr>
  </w:style>
  <w:style w:type="character" w:customStyle="1" w:styleId="EncabezadoCar">
    <w:name w:val="Encabezado Car"/>
    <w:link w:val="Encabezado"/>
    <w:uiPriority w:val="99"/>
    <w:locked/>
    <w:rPr>
      <w:rFonts w:cs="Times New Roman"/>
      <w:sz w:val="24"/>
      <w:szCs w:val="24"/>
      <w:lang w:val="ru-RU" w:eastAsia="ru-RU"/>
    </w:rPr>
  </w:style>
  <w:style w:type="paragraph" w:styleId="Piedepgina">
    <w:name w:val="footer"/>
    <w:basedOn w:val="Normal"/>
    <w:link w:val="PiedepginaCar"/>
    <w:uiPriority w:val="99"/>
    <w:pPr>
      <w:tabs>
        <w:tab w:val="center" w:pos="4677"/>
        <w:tab w:val="right" w:pos="9355"/>
      </w:tabs>
    </w:pPr>
  </w:style>
  <w:style w:type="character" w:customStyle="1" w:styleId="PiedepginaCar">
    <w:name w:val="Pie de página Car"/>
    <w:link w:val="Piedepgina"/>
    <w:uiPriority w:val="99"/>
    <w:locked/>
    <w:rsid w:val="004C0199"/>
    <w:rPr>
      <w:rFonts w:eastAsia="MS Mincho" w:cs="Times New Roman"/>
      <w:sz w:val="24"/>
      <w:lang w:val="ru-RU" w:eastAsia="ru-RU"/>
    </w:rPr>
  </w:style>
  <w:style w:type="character" w:styleId="Hipervnculo">
    <w:name w:val="Hyperlink"/>
    <w:uiPriority w:val="99"/>
    <w:rPr>
      <w:rFonts w:cs="Times New Roman"/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rPr>
      <w:sz w:val="20"/>
      <w:szCs w:val="20"/>
    </w:rPr>
  </w:style>
  <w:style w:type="character" w:customStyle="1" w:styleId="TextoindependienteCar">
    <w:name w:val="Texto independiente Car"/>
    <w:link w:val="Textoindependiente"/>
    <w:uiPriority w:val="99"/>
    <w:semiHidden/>
    <w:locked/>
    <w:rPr>
      <w:rFonts w:cs="Times New Roman"/>
      <w:sz w:val="24"/>
      <w:szCs w:val="24"/>
      <w:lang w:val="ru-RU" w:eastAsia="ru-RU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character" w:styleId="Hipervnculovisitado">
    <w:name w:val="FollowedHyperlink"/>
    <w:uiPriority w:val="99"/>
    <w:rPr>
      <w:rFonts w:cs="Times New Roman"/>
      <w:color w:val="800080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link w:val="Mapadeldocumento"/>
    <w:uiPriority w:val="99"/>
    <w:semiHidden/>
    <w:locked/>
    <w:rPr>
      <w:rFonts w:ascii="Tahoma" w:hAnsi="Tahoma" w:cs="Tahoma"/>
      <w:sz w:val="16"/>
      <w:szCs w:val="16"/>
      <w:lang w:val="ru-RU" w:eastAsia="ru-RU"/>
    </w:rPr>
  </w:style>
  <w:style w:type="paragraph" w:styleId="Textoindependiente2">
    <w:name w:val="Body Text 2"/>
    <w:basedOn w:val="Normal"/>
    <w:link w:val="Textoindependiente2Car"/>
    <w:uiPriority w:val="99"/>
    <w:pPr>
      <w:tabs>
        <w:tab w:val="left" w:pos="318"/>
      </w:tabs>
      <w:jc w:val="center"/>
    </w:pPr>
    <w:rPr>
      <w:sz w:val="18"/>
      <w:szCs w:val="18"/>
      <w:lang w:val="en-US"/>
    </w:rPr>
  </w:style>
  <w:style w:type="character" w:customStyle="1" w:styleId="Textoindependiente2Car">
    <w:name w:val="Texto independiente 2 Car"/>
    <w:link w:val="Textoindependiente2"/>
    <w:uiPriority w:val="99"/>
    <w:semiHidden/>
    <w:locked/>
    <w:rPr>
      <w:rFonts w:cs="Times New Roman"/>
      <w:sz w:val="24"/>
      <w:szCs w:val="24"/>
      <w:lang w:val="ru-RU" w:eastAsia="ru-RU"/>
    </w:rPr>
  </w:style>
  <w:style w:type="table" w:styleId="Tablaconcuadrcula">
    <w:name w:val="Table Grid"/>
    <w:basedOn w:val="Tablanormal"/>
    <w:uiPriority w:val="99"/>
    <w:rsid w:val="00830D90"/>
    <w:pPr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E11F0"/>
    <w:pPr>
      <w:autoSpaceDE/>
      <w:autoSpaceDN/>
      <w:adjustRightInd/>
      <w:spacing w:before="100" w:beforeAutospacing="1" w:after="100" w:afterAutospacing="1"/>
    </w:pPr>
    <w:rPr>
      <w:lang w:val="en-US" w:eastAsia="en-US"/>
    </w:rPr>
  </w:style>
  <w:style w:type="character" w:customStyle="1" w:styleId="apple-style-span">
    <w:name w:val="apple-style-span"/>
    <w:rsid w:val="007A634F"/>
    <w:rPr>
      <w:rFonts w:cs="Times New Roman"/>
    </w:rPr>
  </w:style>
  <w:style w:type="paragraph" w:customStyle="1" w:styleId="pcodeorsampletext">
    <w:name w:val="p_codeorsampletext"/>
    <w:basedOn w:val="Normal"/>
    <w:rsid w:val="00DC5E63"/>
    <w:pPr>
      <w:autoSpaceDE/>
      <w:autoSpaceDN/>
      <w:adjustRightInd/>
      <w:spacing w:before="100" w:beforeAutospacing="1" w:after="100" w:afterAutospacing="1"/>
    </w:pPr>
    <w:rPr>
      <w:lang w:val="en-US" w:eastAsia="en-US"/>
    </w:rPr>
  </w:style>
  <w:style w:type="character" w:customStyle="1" w:styleId="fcodeorsampletext">
    <w:name w:val="f_codeorsampletext"/>
    <w:rsid w:val="00DC5E63"/>
    <w:rPr>
      <w:rFonts w:cs="Times New Roman"/>
    </w:rPr>
  </w:style>
  <w:style w:type="paragraph" w:customStyle="1" w:styleId="Title1Form">
    <w:name w:val="Title1Form"/>
    <w:basedOn w:val="Ttulo"/>
    <w:rsid w:val="0099334B"/>
    <w:pPr>
      <w:autoSpaceDE/>
      <w:autoSpaceDN/>
      <w:adjustRightInd/>
      <w:spacing w:after="40" w:line="260" w:lineRule="atLeast"/>
      <w:outlineLvl w:val="9"/>
    </w:pPr>
    <w:rPr>
      <w:rFonts w:ascii="Century Gothic" w:hAnsi="Century Gothic" w:cs="Century Gothic"/>
      <w:caps/>
      <w:spacing w:val="20"/>
      <w:kern w:val="0"/>
      <w:sz w:val="24"/>
      <w:szCs w:val="24"/>
      <w:lang w:val="en-US" w:eastAsia="en-US"/>
    </w:rPr>
  </w:style>
  <w:style w:type="paragraph" w:styleId="Ttulo">
    <w:name w:val="Title"/>
    <w:basedOn w:val="Normal"/>
    <w:link w:val="TtuloCar"/>
    <w:uiPriority w:val="10"/>
    <w:qFormat/>
    <w:rsid w:val="009933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character" w:styleId="Nmerodepgina">
    <w:name w:val="page number"/>
    <w:uiPriority w:val="99"/>
    <w:rsid w:val="00B550C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74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kodi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6346B-9CE2-44F3-9294-467F401DC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389</Words>
  <Characters>2144</Characters>
  <Application>Microsoft Office Word</Application>
  <DocSecurity>0</DocSecurity>
  <Lines>17</Lines>
  <Paragraphs>5</Paragraphs>
  <ScaleCrop>false</ScaleCrop>
  <Company>AIT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International Translations</dc:title>
  <dc:subject/>
  <dc:creator>Vladimir</dc:creator>
  <cp:keywords/>
  <dc:description/>
  <cp:lastModifiedBy>Ignacio Hidalgo Martin</cp:lastModifiedBy>
  <cp:revision>4</cp:revision>
  <cp:lastPrinted>2014-08-12T13:24:00Z</cp:lastPrinted>
  <dcterms:created xsi:type="dcterms:W3CDTF">2024-02-20T14:19:00Z</dcterms:created>
  <dcterms:modified xsi:type="dcterms:W3CDTF">2024-03-10T15:21:00Z</dcterms:modified>
</cp:coreProperties>
</file>