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D22189" w14:textId="47BD60A1" w:rsidR="00504C00" w:rsidRPr="00504C00" w:rsidRDefault="00504C00" w:rsidP="00504C00">
      <w:pPr>
        <w:spacing w:before="0" w:after="0" w:line="368" w:lineRule="exact"/>
        <w:jc w:val="left"/>
        <w:rPr>
          <w:rFonts w:ascii="Arial" w:hAnsi="Arial" w:cs="Arial"/>
          <w:b/>
          <w:color w:val="000000"/>
          <w:sz w:val="18"/>
          <w:szCs w:val="18"/>
        </w:rPr>
      </w:pPr>
      <w:r w:rsidRPr="00504C00">
        <w:rPr>
          <w:rFonts w:ascii="Arial" w:hAnsi="Arial" w:cs="Arial"/>
          <w:b/>
          <w:color w:val="000000"/>
          <w:sz w:val="18"/>
          <w:szCs w:val="18"/>
        </w:rPr>
        <w:t xml:space="preserve">[Logo: </w:t>
      </w:r>
      <w:proofErr w:type="spellStart"/>
      <w:r w:rsidRPr="00504C00">
        <w:rPr>
          <w:rFonts w:ascii="Arial" w:hAnsi="Arial" w:cs="Arial"/>
          <w:b/>
          <w:color w:val="000000"/>
          <w:sz w:val="18"/>
          <w:szCs w:val="18"/>
        </w:rPr>
        <w:t>wcg</w:t>
      </w:r>
      <w:proofErr w:type="spellEnd"/>
      <w:r w:rsidRPr="00504C00">
        <w:rPr>
          <w:rFonts w:ascii="Arial" w:hAnsi="Arial" w:cs="Arial"/>
          <w:b/>
          <w:color w:val="000000"/>
          <w:sz w:val="18"/>
          <w:szCs w:val="18"/>
        </w:rPr>
        <w:t xml:space="preserve"> – WIRB COPERNICUS GROUP]</w:t>
      </w:r>
    </w:p>
    <w:p w14:paraId="5D240182" w14:textId="77777777" w:rsidR="00504C00" w:rsidRDefault="00504C00" w:rsidP="00852C66">
      <w:pPr>
        <w:spacing w:before="0" w:after="0" w:line="368" w:lineRule="exact"/>
        <w:jc w:val="center"/>
        <w:rPr>
          <w:noProof/>
          <w:lang w:val="es-ES" w:eastAsia="ja-JP" w:bidi="th-TH"/>
        </w:rPr>
      </w:pPr>
      <w:bookmarkStart w:id="0" w:name="br1"/>
      <w:bookmarkEnd w:id="0"/>
    </w:p>
    <w:p w14:paraId="495AC7B8" w14:textId="77777777" w:rsidR="00504C00" w:rsidRDefault="00504C00" w:rsidP="00852C66">
      <w:pPr>
        <w:spacing w:before="0" w:after="0" w:line="368" w:lineRule="exact"/>
        <w:jc w:val="center"/>
        <w:rPr>
          <w:noProof/>
          <w:lang w:val="es-ES" w:eastAsia="ja-JP" w:bidi="th-TH"/>
        </w:rPr>
      </w:pPr>
    </w:p>
    <w:p w14:paraId="3AACC279" w14:textId="77777777" w:rsidR="00504C00" w:rsidRDefault="00504C00" w:rsidP="00852C66">
      <w:pPr>
        <w:spacing w:before="0" w:after="0" w:line="368" w:lineRule="exact"/>
        <w:jc w:val="center"/>
        <w:rPr>
          <w:noProof/>
          <w:lang w:val="es-ES" w:eastAsia="ja-JP" w:bidi="th-TH"/>
        </w:rPr>
      </w:pPr>
    </w:p>
    <w:p w14:paraId="10AD73A0" w14:textId="77777777" w:rsidR="00504C00" w:rsidRDefault="00504C00" w:rsidP="00852C66">
      <w:pPr>
        <w:spacing w:before="0" w:after="0" w:line="368" w:lineRule="exact"/>
        <w:jc w:val="center"/>
        <w:rPr>
          <w:noProof/>
          <w:lang w:val="es-ES" w:eastAsia="ja-JP" w:bidi="th-TH"/>
        </w:rPr>
      </w:pPr>
    </w:p>
    <w:p w14:paraId="69398888" w14:textId="77777777" w:rsidR="00504C00" w:rsidRDefault="00504C00" w:rsidP="00852C66">
      <w:pPr>
        <w:spacing w:before="0" w:after="0" w:line="368" w:lineRule="exact"/>
        <w:jc w:val="center"/>
        <w:rPr>
          <w:noProof/>
          <w:lang w:val="es-ES" w:eastAsia="ja-JP" w:bidi="th-TH"/>
        </w:rPr>
      </w:pPr>
    </w:p>
    <w:p w14:paraId="78EE2FA0" w14:textId="4730D1A3" w:rsidR="00124B37" w:rsidRDefault="0095115B" w:rsidP="00852C66">
      <w:pPr>
        <w:spacing w:before="0" w:after="0" w:line="368" w:lineRule="exact"/>
        <w:jc w:val="center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–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Notices </w:t>
      </w:r>
      <w:r>
        <w:rPr>
          <w:rFonts w:ascii="Arial" w:hAnsi="Arial" w:cs="Arial"/>
          <w:b/>
          <w:color w:val="000000"/>
          <w:sz w:val="32"/>
        </w:rPr>
        <w:t>–</w:t>
      </w:r>
    </w:p>
    <w:p w14:paraId="64A6186A" w14:textId="27E5616E" w:rsidR="00124B37" w:rsidRDefault="006C18DB" w:rsidP="00852C66">
      <w:pPr>
        <w:spacing w:before="645" w:after="0" w:line="322" w:lineRule="exact"/>
        <w:jc w:val="center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California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Experimental </w:t>
      </w:r>
      <w:r>
        <w:rPr>
          <w:rFonts w:ascii="Arial" w:hAnsi="Arial" w:cs="Arial"/>
          <w:b/>
          <w:color w:val="000000"/>
          <w:sz w:val="28"/>
        </w:rPr>
        <w:t>Subject’s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Bill of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Rights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 w:rsidR="0095115B">
        <w:rPr>
          <w:rFonts w:ascii="Arial"/>
          <w:b/>
          <w:color w:val="000000"/>
          <w:sz w:val="28"/>
        </w:rPr>
        <w:t>f</w:t>
      </w:r>
      <w:r>
        <w:rPr>
          <w:rFonts w:ascii="Arial"/>
          <w:b/>
          <w:color w:val="000000"/>
          <w:sz w:val="28"/>
        </w:rPr>
        <w:t>or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California</w:t>
      </w:r>
      <w:r>
        <w:rPr>
          <w:rFonts w:ascii="Arial"/>
          <w:b/>
          <w:color w:val="000000"/>
          <w:spacing w:val="295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Research Sites</w:t>
      </w:r>
    </w:p>
    <w:p w14:paraId="53038E1F" w14:textId="0A272FA2" w:rsidR="00124B37" w:rsidRDefault="006C18DB" w:rsidP="00852C66">
      <w:pPr>
        <w:spacing w:before="236" w:after="0" w:line="276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67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California </w:t>
      </w:r>
      <w:r>
        <w:rPr>
          <w:rFonts w:ascii="Arial"/>
          <w:color w:val="000000"/>
          <w:spacing w:val="4"/>
          <w:sz w:val="24"/>
        </w:rPr>
        <w:t>law</w:t>
      </w:r>
      <w:r w:rsidR="00852C66">
        <w:rPr>
          <w:rStyle w:val="Refdenotaalpie"/>
          <w:rFonts w:ascii="Arial"/>
          <w:color w:val="000000"/>
          <w:spacing w:val="4"/>
          <w:sz w:val="24"/>
        </w:rPr>
        <w:footnoteReference w:id="1"/>
      </w:r>
      <w:hyperlink w:anchor="br1" w:history="1">
        <w:r>
          <w:rPr>
            <w:rFonts w:ascii="Arial"/>
            <w:color w:val="000000"/>
            <w:sz w:val="24"/>
            <w:vertAlign w:val="superscript"/>
          </w:rPr>
          <w:t xml:space="preserve"> </w:t>
        </w:r>
      </w:hyperlink>
      <w:r>
        <w:rPr>
          <w:rFonts w:ascii="Arial"/>
          <w:color w:val="000000"/>
          <w:sz w:val="24"/>
        </w:rPr>
        <w:t>requires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each subject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his/her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representative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read,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sign,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</w:rPr>
        <w:t>date</w:t>
      </w:r>
      <w:r w:rsidR="006E09F5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/>
          <w:color w:val="000000"/>
          <w:spacing w:val="-67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proofErr w:type="gramEnd"/>
      <w:r>
        <w:rPr>
          <w:rFonts w:ascii="Arial"/>
          <w:color w:val="000000"/>
          <w:sz w:val="24"/>
        </w:rPr>
        <w:t xml:space="preserve"> California Experimental </w:t>
      </w:r>
      <w:r>
        <w:rPr>
          <w:rFonts w:ascii="Arial" w:hAnsi="Arial" w:cs="Arial"/>
          <w:color w:val="000000"/>
          <w:sz w:val="24"/>
        </w:rPr>
        <w:t>Subject’s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Bill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Rights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before consenting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take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part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in</w:t>
      </w:r>
      <w:r w:rsidR="006E09F5">
        <w:rPr>
          <w:rFonts w:ascii="Arial" w:hAnsi="Arial" w:cs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research.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You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may use the document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included with your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approval documents.</w:t>
      </w:r>
    </w:p>
    <w:p w14:paraId="4A701F84" w14:textId="1E2281FC" w:rsidR="00124B37" w:rsidRDefault="006C18DB" w:rsidP="00852C66">
      <w:pPr>
        <w:spacing w:before="554" w:after="0" w:line="322" w:lineRule="exact"/>
        <w:jc w:val="center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Required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Font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Size for HIPAA Authorization for California </w:t>
      </w:r>
      <w:r w:rsidR="006E09F5">
        <w:rPr>
          <w:rFonts w:ascii="Arial" w:hAnsi="Arial" w:cs="Arial"/>
          <w:b/>
          <w:color w:val="000000"/>
          <w:sz w:val="28"/>
        </w:rPr>
        <w:t xml:space="preserve">Research </w:t>
      </w:r>
      <w:r>
        <w:rPr>
          <w:rFonts w:ascii="Arial"/>
          <w:b/>
          <w:color w:val="000000"/>
          <w:sz w:val="28"/>
        </w:rPr>
        <w:t>Sites</w:t>
      </w:r>
    </w:p>
    <w:p w14:paraId="4A75E624" w14:textId="041CB063" w:rsidR="00124B37" w:rsidRDefault="006C18DB" w:rsidP="00852C66">
      <w:pPr>
        <w:spacing w:before="237" w:after="0" w:line="276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California </w:t>
      </w:r>
      <w:proofErr w:type="gramStart"/>
      <w:r>
        <w:rPr>
          <w:rFonts w:ascii="Arial"/>
          <w:color w:val="000000"/>
          <w:spacing w:val="4"/>
          <w:sz w:val="24"/>
        </w:rPr>
        <w:t>law</w:t>
      </w:r>
      <w:r w:rsidR="00852C66">
        <w:rPr>
          <w:rStyle w:val="Refdenotaalpie"/>
          <w:rFonts w:ascii="Arial"/>
          <w:color w:val="000000"/>
          <w:spacing w:val="4"/>
          <w:sz w:val="24"/>
        </w:rPr>
        <w:footnoteReference w:id="2"/>
      </w:r>
      <w:hyperlink w:anchor="br1" w:history="1">
        <w:r>
          <w:rPr>
            <w:rFonts w:ascii="Arial"/>
            <w:color w:val="000000"/>
            <w:sz w:val="24"/>
            <w:vertAlign w:val="superscript"/>
          </w:rPr>
          <w:t xml:space="preserve"> </w:t>
        </w:r>
      </w:hyperlink>
      <w:r>
        <w:rPr>
          <w:rFonts w:ascii="Arial"/>
          <w:color w:val="000000"/>
          <w:sz w:val="24"/>
        </w:rPr>
        <w:t>require</w:t>
      </w:r>
      <w:proofErr w:type="gramEnd"/>
      <w:r>
        <w:rPr>
          <w:rFonts w:ascii="Arial"/>
          <w:color w:val="000000"/>
          <w:sz w:val="24"/>
        </w:rPr>
        <w:t xml:space="preserve"> HIPAA authorization language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be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presented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14-point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font.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24"/>
        </w:rPr>
        <w:t>To help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your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site maintain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compliance with California State regulations,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font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size </w:t>
      </w:r>
      <w:r>
        <w:rPr>
          <w:rFonts w:ascii="Arial" w:hAnsi="Arial" w:cs="Arial"/>
          <w:color w:val="000000"/>
          <w:sz w:val="24"/>
        </w:rPr>
        <w:t>of</w:t>
      </w:r>
      <w:r w:rsidR="006E09F5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the HIPAA language </w:t>
      </w:r>
      <w:r>
        <w:rPr>
          <w:rFonts w:ascii="Arial"/>
          <w:color w:val="000000"/>
          <w:spacing w:val="1"/>
          <w:sz w:val="24"/>
        </w:rPr>
        <w:t>in</w:t>
      </w:r>
      <w:r>
        <w:rPr>
          <w:rFonts w:ascii="Arial"/>
          <w:color w:val="000000"/>
          <w:sz w:val="24"/>
        </w:rPr>
        <w:t xml:space="preserve"> your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approved consent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form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14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point.</w:t>
      </w:r>
    </w:p>
    <w:p w14:paraId="280ACF18" w14:textId="77777777" w:rsidR="00124B37" w:rsidRDefault="006C18DB" w:rsidP="00852C66">
      <w:pPr>
        <w:spacing w:before="554" w:after="0" w:line="322" w:lineRule="exact"/>
        <w:jc w:val="center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California Research Advisory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Panel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Pre-Review Requirements</w:t>
      </w:r>
    </w:p>
    <w:p w14:paraId="41B7814B" w14:textId="7615851D" w:rsidR="00124B37" w:rsidRDefault="006C18DB" w:rsidP="00852C66">
      <w:pPr>
        <w:spacing w:before="236" w:after="0" w:line="276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67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California </w:t>
      </w:r>
      <w:r>
        <w:rPr>
          <w:rFonts w:ascii="Arial"/>
          <w:color w:val="000000"/>
          <w:spacing w:val="4"/>
          <w:sz w:val="24"/>
        </w:rPr>
        <w:t>law</w:t>
      </w:r>
      <w:r w:rsidR="00852C66">
        <w:rPr>
          <w:rStyle w:val="Refdenotaalpie"/>
          <w:rFonts w:ascii="Arial"/>
          <w:color w:val="000000"/>
          <w:spacing w:val="4"/>
          <w:sz w:val="24"/>
        </w:rPr>
        <w:footnoteReference w:id="3"/>
      </w:r>
      <w:hyperlink w:anchor="br1" w:history="1">
        <w:r>
          <w:rPr>
            <w:rFonts w:ascii="Arial"/>
            <w:color w:val="000000"/>
            <w:sz w:val="24"/>
            <w:vertAlign w:val="superscript"/>
          </w:rPr>
          <w:t xml:space="preserve"> </w:t>
        </w:r>
      </w:hyperlink>
      <w:r>
        <w:rPr>
          <w:rFonts w:ascii="Arial"/>
          <w:color w:val="000000"/>
          <w:sz w:val="24"/>
        </w:rPr>
        <w:t>requires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proposed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research projects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using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Schedule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Schedule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II</w:t>
      </w:r>
      <w:r w:rsidR="006E09F5">
        <w:rPr>
          <w:rFonts w:ascii="Arial" w:hAnsi="Arial" w:cs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controlled substances 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main study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drugs</w:t>
      </w:r>
      <w:r>
        <w:rPr>
          <w:rFonts w:ascii="Arial"/>
          <w:color w:val="000000"/>
          <w:spacing w:val="1"/>
          <w:sz w:val="24"/>
        </w:rPr>
        <w:t xml:space="preserve"> 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pre-reviewed and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authorized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by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</w:rPr>
        <w:t>the</w:t>
      </w:r>
      <w:r w:rsidR="006E09F5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/>
          <w:color w:val="000000"/>
          <w:spacing w:val="-67"/>
          <w:sz w:val="24"/>
        </w:rPr>
        <w:t xml:space="preserve"> </w:t>
      </w:r>
      <w:r>
        <w:rPr>
          <w:rFonts w:ascii="Arial"/>
          <w:color w:val="000000"/>
          <w:sz w:val="24"/>
        </w:rPr>
        <w:t>Research</w:t>
      </w:r>
      <w:proofErr w:type="gramEnd"/>
      <w:r>
        <w:rPr>
          <w:rFonts w:ascii="Arial"/>
          <w:color w:val="000000"/>
          <w:sz w:val="24"/>
        </w:rPr>
        <w:t xml:space="preserve"> Advisory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Panel of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California 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 Attorney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General's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Office.</w:t>
      </w:r>
    </w:p>
    <w:p w14:paraId="06D0BFAE" w14:textId="77777777" w:rsidR="00124B37" w:rsidRDefault="00124B37">
      <w:pPr>
        <w:pStyle w:val="NoList1"/>
        <w:sectPr w:rsidR="00124B37" w:rsidSect="00504C00">
          <w:footerReference w:type="default" r:id="rId8"/>
          <w:pgSz w:w="12240" w:h="15840"/>
          <w:pgMar w:top="1440" w:right="1440" w:bottom="1440" w:left="1440" w:header="720" w:footer="720" w:gutter="0"/>
          <w:pgNumType w:start="1"/>
          <w:cols w:space="720"/>
          <w:docGrid w:linePitch="1"/>
        </w:sectPr>
      </w:pPr>
    </w:p>
    <w:p w14:paraId="11561875" w14:textId="77777777" w:rsidR="00124B37" w:rsidRDefault="00124B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F4F45B" w14:textId="725BBBF3" w:rsidR="00124B37" w:rsidRDefault="0095115B" w:rsidP="00852C66">
      <w:pPr>
        <w:spacing w:before="0" w:after="0" w:line="322" w:lineRule="exact"/>
        <w:jc w:val="left"/>
        <w:rPr>
          <w:rFonts w:ascii="Arial"/>
          <w:b/>
          <w:color w:val="000000"/>
          <w:sz w:val="28"/>
        </w:rPr>
      </w:pPr>
      <w:bookmarkStart w:id="1" w:name="br2"/>
      <w:bookmarkEnd w:id="1"/>
      <w:r>
        <w:rPr>
          <w:noProof/>
          <w:lang w:val="es-ES" w:eastAsia="ja-JP" w:bidi="th-TH"/>
        </w:rPr>
        <w:drawing>
          <wp:anchor distT="0" distB="0" distL="114300" distR="114300" simplePos="0" relativeHeight="251657216" behindDoc="1" locked="0" layoutInCell="1" allowOverlap="1" wp14:anchorId="532727CB" wp14:editId="0BBB9FEF">
            <wp:simplePos x="0" y="0"/>
            <wp:positionH relativeFrom="page">
              <wp:posOffset>833120</wp:posOffset>
            </wp:positionH>
            <wp:positionV relativeFrom="page">
              <wp:posOffset>7157720</wp:posOffset>
            </wp:positionV>
            <wp:extent cx="4665980" cy="44450"/>
            <wp:effectExtent l="0" t="0" r="127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ja-JP" w:bidi="th-TH"/>
        </w:rPr>
        <w:drawing>
          <wp:anchor distT="0" distB="0" distL="114300" distR="114300" simplePos="0" relativeHeight="251656192" behindDoc="1" locked="0" layoutInCell="1" allowOverlap="1" wp14:anchorId="202E72FC" wp14:editId="1FB55CF3">
            <wp:simplePos x="0" y="0"/>
            <wp:positionH relativeFrom="page">
              <wp:posOffset>5645150</wp:posOffset>
            </wp:positionH>
            <wp:positionV relativeFrom="page">
              <wp:posOffset>7157720</wp:posOffset>
            </wp:positionV>
            <wp:extent cx="1294130" cy="44450"/>
            <wp:effectExtent l="0" t="0" r="127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color w:val="000000"/>
          <w:sz w:val="28"/>
        </w:rPr>
        <w:t>CALIFORNIA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EXPERIMENTAL </w:t>
      </w:r>
      <w:r>
        <w:rPr>
          <w:rFonts w:ascii="Arial" w:hAnsi="Arial" w:cs="Arial"/>
          <w:b/>
          <w:color w:val="000000"/>
          <w:sz w:val="28"/>
        </w:rPr>
        <w:t>SUBJECT’S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BILL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OF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RIGHTS</w:t>
      </w:r>
    </w:p>
    <w:p w14:paraId="064F1536" w14:textId="3242CF1D" w:rsidR="00124B37" w:rsidRDefault="006C18DB" w:rsidP="00852C66">
      <w:pPr>
        <w:spacing w:before="274" w:after="0" w:line="276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Any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person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requested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consent</w:t>
      </w:r>
      <w:r>
        <w:rPr>
          <w:rFonts w:ascii="Arial"/>
          <w:color w:val="000000"/>
          <w:spacing w:val="1"/>
          <w:sz w:val="24"/>
        </w:rPr>
        <w:t xml:space="preserve"> to</w:t>
      </w:r>
      <w:r>
        <w:rPr>
          <w:rFonts w:ascii="Arial"/>
          <w:color w:val="000000"/>
          <w:sz w:val="24"/>
        </w:rPr>
        <w:t xml:space="preserve"> p</w:t>
      </w:r>
      <w:bookmarkStart w:id="2" w:name="_GoBack"/>
      <w:bookmarkEnd w:id="2"/>
      <w:r>
        <w:rPr>
          <w:rFonts w:ascii="Arial"/>
          <w:color w:val="000000"/>
          <w:sz w:val="24"/>
        </w:rPr>
        <w:t>articipate 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subject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research </w:t>
      </w:r>
      <w:r>
        <w:rPr>
          <w:rFonts w:ascii="Arial" w:hAnsi="Arial" w:cs="Arial"/>
          <w:color w:val="000000"/>
          <w:sz w:val="24"/>
        </w:rPr>
        <w:t>study</w:t>
      </w:r>
      <w:r w:rsidR="006E09F5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involving 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medical experiment,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requested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consent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behalf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another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has</w:t>
      </w:r>
      <w:r w:rsidR="006E09F5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the right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to:</w:t>
      </w:r>
    </w:p>
    <w:p w14:paraId="1981A036" w14:textId="77777777" w:rsidR="006E09F5" w:rsidRPr="006E09F5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(a) Be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informed of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the nature and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purpose of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the </w:t>
      </w:r>
      <w:r w:rsidR="006E09F5" w:rsidRPr="006E09F5">
        <w:rPr>
          <w:rFonts w:ascii="Arial"/>
          <w:color w:val="000000"/>
          <w:sz w:val="24"/>
        </w:rPr>
        <w:t>experiment.</w:t>
      </w:r>
    </w:p>
    <w:p w14:paraId="22ED7D67" w14:textId="1CEBFB0E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(b) Be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given</w:t>
      </w:r>
      <w:r w:rsidRPr="006E09F5">
        <w:rPr>
          <w:rFonts w:ascii="Arial"/>
          <w:color w:val="000000"/>
          <w:sz w:val="24"/>
        </w:rPr>
        <w:t xml:space="preserve"> an </w:t>
      </w:r>
      <w:r>
        <w:rPr>
          <w:rFonts w:ascii="Arial"/>
          <w:color w:val="000000"/>
          <w:sz w:val="24"/>
        </w:rPr>
        <w:t>explanation of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the procedures </w:t>
      </w:r>
      <w:r w:rsidRPr="006E09F5"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z w:val="24"/>
        </w:rPr>
        <w:t xml:space="preserve"> be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followed in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the </w:t>
      </w:r>
      <w:r w:rsidRPr="006E09F5">
        <w:rPr>
          <w:rFonts w:ascii="Arial"/>
          <w:color w:val="000000"/>
          <w:sz w:val="24"/>
        </w:rPr>
        <w:t xml:space="preserve">medical </w:t>
      </w:r>
      <w:r>
        <w:rPr>
          <w:rFonts w:ascii="Arial"/>
          <w:color w:val="000000"/>
          <w:sz w:val="24"/>
        </w:rPr>
        <w:t>experiment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any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drug or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device </w:t>
      </w:r>
      <w:r w:rsidRPr="006E09F5"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z w:val="24"/>
        </w:rPr>
        <w:t xml:space="preserve"> be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used.</w:t>
      </w:r>
    </w:p>
    <w:p w14:paraId="0BF0A885" w14:textId="33DDB5C9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(c)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Be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given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description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any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attendant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discomforts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risks reasonably</w:t>
      </w:r>
      <w:r w:rsidRPr="006E09F5">
        <w:rPr>
          <w:rFonts w:ascii="Arial"/>
          <w:color w:val="000000"/>
          <w:sz w:val="24"/>
        </w:rPr>
        <w:t xml:space="preserve"> to</w:t>
      </w:r>
      <w:r>
        <w:rPr>
          <w:rFonts w:ascii="Arial"/>
          <w:color w:val="000000"/>
          <w:sz w:val="24"/>
        </w:rPr>
        <w:t xml:space="preserve"> </w:t>
      </w:r>
      <w:r w:rsidRPr="006E09F5">
        <w:rPr>
          <w:rFonts w:ascii="Arial"/>
          <w:color w:val="000000"/>
          <w:sz w:val="24"/>
        </w:rPr>
        <w:t xml:space="preserve">be </w:t>
      </w:r>
      <w:r>
        <w:rPr>
          <w:rFonts w:ascii="Arial"/>
          <w:color w:val="000000"/>
          <w:sz w:val="24"/>
        </w:rPr>
        <w:t>expected from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the experiment,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if applicable.</w:t>
      </w:r>
    </w:p>
    <w:p w14:paraId="2A7DB076" w14:textId="5B93BC08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(d) Be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given</w:t>
      </w:r>
      <w:r w:rsidRPr="006E09F5">
        <w:rPr>
          <w:rFonts w:ascii="Arial"/>
          <w:color w:val="000000"/>
          <w:sz w:val="24"/>
        </w:rPr>
        <w:t xml:space="preserve"> an </w:t>
      </w:r>
      <w:r>
        <w:rPr>
          <w:rFonts w:ascii="Arial"/>
          <w:color w:val="000000"/>
          <w:sz w:val="24"/>
        </w:rPr>
        <w:t>explanation of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any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benefits</w:t>
      </w:r>
      <w:r w:rsidRPr="006E09F5">
        <w:rPr>
          <w:rFonts w:ascii="Arial"/>
          <w:color w:val="000000"/>
          <w:sz w:val="24"/>
        </w:rPr>
        <w:t xml:space="preserve"> to</w:t>
      </w:r>
      <w:r>
        <w:rPr>
          <w:rFonts w:ascii="Arial"/>
          <w:color w:val="000000"/>
          <w:sz w:val="24"/>
        </w:rPr>
        <w:t xml:space="preserve"> the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subject reasonably</w:t>
      </w:r>
      <w:r w:rsidRPr="006E09F5">
        <w:rPr>
          <w:rFonts w:ascii="Arial"/>
          <w:color w:val="000000"/>
          <w:sz w:val="24"/>
        </w:rPr>
        <w:t xml:space="preserve"> to</w:t>
      </w:r>
      <w:r>
        <w:rPr>
          <w:rFonts w:ascii="Arial"/>
          <w:color w:val="000000"/>
          <w:sz w:val="24"/>
        </w:rPr>
        <w:t xml:space="preserve"> be</w:t>
      </w:r>
      <w:r w:rsidRPr="006E09F5">
        <w:rPr>
          <w:rFonts w:ascii="Arial"/>
          <w:color w:val="000000"/>
          <w:sz w:val="24"/>
        </w:rPr>
        <w:t xml:space="preserve"> expected </w:t>
      </w:r>
      <w:r>
        <w:rPr>
          <w:rFonts w:ascii="Arial"/>
          <w:color w:val="000000"/>
          <w:sz w:val="24"/>
        </w:rPr>
        <w:t>from the experiment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if applicable.</w:t>
      </w:r>
    </w:p>
    <w:p w14:paraId="32E776E9" w14:textId="4226E570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(e) Be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given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disclosure of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any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appropriate alternative procedures,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drugs,</w:t>
      </w:r>
      <w:r w:rsidRPr="006E09F5">
        <w:rPr>
          <w:rFonts w:ascii="Arial"/>
          <w:color w:val="000000"/>
          <w:sz w:val="24"/>
        </w:rPr>
        <w:t xml:space="preserve"> or </w:t>
      </w:r>
      <w:r>
        <w:rPr>
          <w:rFonts w:ascii="Arial"/>
          <w:color w:val="000000"/>
          <w:sz w:val="24"/>
        </w:rPr>
        <w:t>devices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might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be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advantageous</w:t>
      </w:r>
      <w:r w:rsidRPr="006E09F5">
        <w:rPr>
          <w:rFonts w:ascii="Arial"/>
          <w:color w:val="000000"/>
          <w:sz w:val="24"/>
        </w:rPr>
        <w:t xml:space="preserve"> to</w:t>
      </w:r>
      <w:r>
        <w:rPr>
          <w:rFonts w:ascii="Arial"/>
          <w:color w:val="000000"/>
          <w:sz w:val="24"/>
        </w:rPr>
        <w:t xml:space="preserve"> the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subject,</w:t>
      </w:r>
      <w:r w:rsidRPr="006E09F5">
        <w:rPr>
          <w:rFonts w:ascii="Arial"/>
          <w:color w:val="000000"/>
          <w:sz w:val="24"/>
        </w:rPr>
        <w:t xml:space="preserve"> and </w:t>
      </w:r>
      <w:r>
        <w:rPr>
          <w:rFonts w:ascii="Arial"/>
          <w:color w:val="000000"/>
          <w:sz w:val="24"/>
        </w:rPr>
        <w:t>their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relative risks</w:t>
      </w:r>
      <w:r w:rsidRPr="006E09F5">
        <w:rPr>
          <w:rFonts w:ascii="Arial"/>
          <w:color w:val="000000"/>
          <w:sz w:val="24"/>
        </w:rPr>
        <w:t xml:space="preserve"> and </w:t>
      </w:r>
      <w:r>
        <w:rPr>
          <w:rFonts w:ascii="Arial"/>
          <w:color w:val="000000"/>
          <w:sz w:val="24"/>
        </w:rPr>
        <w:t>benefits.</w:t>
      </w:r>
    </w:p>
    <w:p w14:paraId="74C98C87" w14:textId="693CD2C6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(f)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Be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informed of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the avenues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medical treatment,</w:t>
      </w:r>
      <w:r w:rsidRPr="006E09F5">
        <w:rPr>
          <w:rFonts w:ascii="Arial"/>
          <w:color w:val="000000"/>
          <w:sz w:val="24"/>
        </w:rPr>
        <w:t xml:space="preserve"> if</w:t>
      </w:r>
      <w:r>
        <w:rPr>
          <w:rFonts w:ascii="Arial"/>
          <w:color w:val="000000"/>
          <w:sz w:val="24"/>
        </w:rPr>
        <w:t xml:space="preserve"> any,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available</w:t>
      </w:r>
      <w:r w:rsidRPr="006E09F5">
        <w:rPr>
          <w:rFonts w:ascii="Arial"/>
          <w:color w:val="000000"/>
          <w:sz w:val="24"/>
        </w:rPr>
        <w:t xml:space="preserve"> to </w:t>
      </w:r>
      <w:r>
        <w:rPr>
          <w:rFonts w:ascii="Arial"/>
          <w:color w:val="000000"/>
          <w:sz w:val="24"/>
        </w:rPr>
        <w:t xml:space="preserve">the </w:t>
      </w:r>
      <w:r w:rsidRPr="006E09F5">
        <w:rPr>
          <w:rFonts w:ascii="Arial"/>
          <w:color w:val="000000"/>
          <w:sz w:val="24"/>
        </w:rPr>
        <w:t xml:space="preserve">subject </w:t>
      </w:r>
      <w:r>
        <w:rPr>
          <w:rFonts w:ascii="Arial"/>
          <w:color w:val="000000"/>
          <w:sz w:val="24"/>
        </w:rPr>
        <w:t>after the experiment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or if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complications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should arise.</w:t>
      </w:r>
    </w:p>
    <w:p w14:paraId="7321069C" w14:textId="5D6EF502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(g) Be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given</w:t>
      </w:r>
      <w:r w:rsidRPr="006E09F5">
        <w:rPr>
          <w:rFonts w:ascii="Arial"/>
          <w:color w:val="000000"/>
          <w:sz w:val="24"/>
        </w:rPr>
        <w:t xml:space="preserve"> an </w:t>
      </w:r>
      <w:r>
        <w:rPr>
          <w:rFonts w:ascii="Arial"/>
          <w:color w:val="000000"/>
          <w:sz w:val="24"/>
        </w:rPr>
        <w:t xml:space="preserve">opportunity </w:t>
      </w:r>
      <w:r w:rsidRPr="006E09F5">
        <w:rPr>
          <w:rFonts w:ascii="Arial"/>
          <w:color w:val="000000"/>
          <w:sz w:val="24"/>
        </w:rPr>
        <w:t xml:space="preserve">to </w:t>
      </w:r>
      <w:r>
        <w:rPr>
          <w:rFonts w:ascii="Arial"/>
          <w:color w:val="000000"/>
          <w:sz w:val="24"/>
        </w:rPr>
        <w:t>ask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any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questions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concerning the experiment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or</w:t>
      </w:r>
      <w:r w:rsidRPr="006E09F5">
        <w:rPr>
          <w:rFonts w:ascii="Arial"/>
          <w:color w:val="000000"/>
          <w:sz w:val="24"/>
        </w:rPr>
        <w:t xml:space="preserve"> other </w:t>
      </w:r>
      <w:r>
        <w:rPr>
          <w:rFonts w:ascii="Arial"/>
          <w:color w:val="000000"/>
          <w:sz w:val="24"/>
        </w:rPr>
        <w:t>procedures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involved.</w:t>
      </w:r>
    </w:p>
    <w:p w14:paraId="55077A58" w14:textId="74E8B335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(h) Be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instructed that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consent</w:t>
      </w:r>
      <w:r w:rsidRPr="006E09F5">
        <w:rPr>
          <w:rFonts w:ascii="Arial"/>
          <w:color w:val="000000"/>
          <w:sz w:val="24"/>
        </w:rPr>
        <w:t xml:space="preserve"> to</w:t>
      </w:r>
      <w:r>
        <w:rPr>
          <w:rFonts w:ascii="Arial"/>
          <w:color w:val="000000"/>
          <w:sz w:val="24"/>
        </w:rPr>
        <w:t xml:space="preserve"> participate </w:t>
      </w:r>
      <w:r w:rsidRPr="006E09F5">
        <w:rPr>
          <w:rFonts w:ascii="Arial"/>
          <w:color w:val="000000"/>
          <w:sz w:val="24"/>
        </w:rPr>
        <w:t>in the</w:t>
      </w:r>
      <w:r>
        <w:rPr>
          <w:rFonts w:ascii="Arial"/>
          <w:color w:val="000000"/>
          <w:sz w:val="24"/>
        </w:rPr>
        <w:t xml:space="preserve"> medical experiment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may </w:t>
      </w:r>
      <w:r w:rsidRPr="006E09F5">
        <w:rPr>
          <w:rFonts w:ascii="Arial"/>
          <w:color w:val="000000"/>
          <w:sz w:val="24"/>
        </w:rPr>
        <w:t xml:space="preserve">be </w:t>
      </w:r>
      <w:r>
        <w:rPr>
          <w:rFonts w:ascii="Arial"/>
          <w:color w:val="000000"/>
          <w:sz w:val="24"/>
        </w:rPr>
        <w:t>withdrawn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any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time,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the subject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may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discontinue</w:t>
      </w:r>
      <w:r w:rsidRPr="006E09F5">
        <w:rPr>
          <w:rFonts w:ascii="Arial"/>
          <w:color w:val="000000"/>
          <w:sz w:val="24"/>
        </w:rPr>
        <w:t xml:space="preserve"> in </w:t>
      </w:r>
      <w:r>
        <w:rPr>
          <w:rFonts w:ascii="Arial"/>
          <w:color w:val="000000"/>
          <w:sz w:val="24"/>
        </w:rPr>
        <w:t xml:space="preserve">the </w:t>
      </w:r>
      <w:r w:rsidRPr="006E09F5">
        <w:rPr>
          <w:rFonts w:ascii="Arial"/>
          <w:color w:val="000000"/>
          <w:sz w:val="24"/>
        </w:rPr>
        <w:t xml:space="preserve">medical </w:t>
      </w:r>
      <w:r>
        <w:rPr>
          <w:rFonts w:ascii="Arial"/>
          <w:color w:val="000000"/>
          <w:sz w:val="24"/>
        </w:rPr>
        <w:t>experiment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without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prejudice.</w:t>
      </w:r>
    </w:p>
    <w:p w14:paraId="1AED5C8F" w14:textId="1E2FE73A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(i)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Be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given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copy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 signed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dated written informed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consent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form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when</w:t>
      </w:r>
      <w:r w:rsidRPr="006E09F5">
        <w:rPr>
          <w:rFonts w:ascii="Arial"/>
          <w:color w:val="000000"/>
          <w:sz w:val="24"/>
        </w:rPr>
        <w:t xml:space="preserve"> one is </w:t>
      </w:r>
      <w:r>
        <w:rPr>
          <w:rFonts w:ascii="Arial"/>
          <w:color w:val="000000"/>
          <w:sz w:val="24"/>
        </w:rPr>
        <w:t>required.</w:t>
      </w:r>
    </w:p>
    <w:p w14:paraId="1F04A495" w14:textId="08F7BEC2" w:rsidR="00124B37" w:rsidRDefault="006C18DB" w:rsidP="00852C66">
      <w:pPr>
        <w:spacing w:before="0" w:after="0" w:line="276" w:lineRule="exact"/>
        <w:ind w:left="851" w:hanging="425"/>
        <w:jc w:val="left"/>
        <w:rPr>
          <w:rFonts w:ascii="Arial"/>
          <w:color w:val="000000"/>
          <w:sz w:val="24"/>
        </w:rPr>
      </w:pPr>
      <w:r w:rsidRPr="006E09F5">
        <w:rPr>
          <w:rFonts w:ascii="Arial"/>
          <w:color w:val="000000"/>
          <w:sz w:val="24"/>
        </w:rPr>
        <w:t xml:space="preserve">(j) </w:t>
      </w:r>
      <w:r>
        <w:rPr>
          <w:rFonts w:ascii="Arial"/>
          <w:color w:val="000000"/>
          <w:sz w:val="24"/>
        </w:rPr>
        <w:t>Be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given</w:t>
      </w:r>
      <w:r w:rsidRPr="006E09F5">
        <w:rPr>
          <w:rFonts w:ascii="Arial"/>
          <w:color w:val="000000"/>
          <w:sz w:val="24"/>
        </w:rPr>
        <w:t xml:space="preserve"> the</w:t>
      </w:r>
      <w:r>
        <w:rPr>
          <w:rFonts w:ascii="Arial"/>
          <w:color w:val="000000"/>
          <w:sz w:val="24"/>
        </w:rPr>
        <w:t xml:space="preserve"> opportunity </w:t>
      </w:r>
      <w:r w:rsidRPr="006E09F5">
        <w:rPr>
          <w:rFonts w:ascii="Arial"/>
          <w:color w:val="000000"/>
          <w:sz w:val="24"/>
        </w:rPr>
        <w:t xml:space="preserve">to </w:t>
      </w:r>
      <w:r>
        <w:rPr>
          <w:rFonts w:ascii="Arial"/>
          <w:color w:val="000000"/>
          <w:sz w:val="24"/>
        </w:rPr>
        <w:t>decide</w:t>
      </w:r>
      <w:r w:rsidRPr="006E09F5">
        <w:rPr>
          <w:rFonts w:ascii="Arial"/>
          <w:color w:val="000000"/>
          <w:sz w:val="24"/>
        </w:rPr>
        <w:t xml:space="preserve"> to</w:t>
      </w:r>
      <w:r>
        <w:rPr>
          <w:rFonts w:ascii="Arial"/>
          <w:color w:val="000000"/>
          <w:sz w:val="24"/>
        </w:rPr>
        <w:t xml:space="preserve"> consent or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not </w:t>
      </w:r>
      <w:r w:rsidRPr="006E09F5"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z w:val="24"/>
        </w:rPr>
        <w:t xml:space="preserve"> consent</w:t>
      </w:r>
      <w:r w:rsidRPr="006E09F5">
        <w:rPr>
          <w:rFonts w:ascii="Arial"/>
          <w:color w:val="000000"/>
          <w:sz w:val="24"/>
        </w:rPr>
        <w:t xml:space="preserve"> to</w:t>
      </w:r>
      <w:r>
        <w:rPr>
          <w:rFonts w:ascii="Arial"/>
          <w:color w:val="000000"/>
          <w:sz w:val="24"/>
        </w:rPr>
        <w:t xml:space="preserve"> a </w:t>
      </w:r>
      <w:r w:rsidRPr="006E09F5">
        <w:rPr>
          <w:rFonts w:ascii="Arial"/>
          <w:color w:val="000000"/>
          <w:sz w:val="24"/>
        </w:rPr>
        <w:t xml:space="preserve">medical </w:t>
      </w:r>
      <w:r>
        <w:rPr>
          <w:rFonts w:ascii="Arial"/>
          <w:color w:val="000000"/>
          <w:sz w:val="24"/>
        </w:rPr>
        <w:t>experiment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without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the intervention of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any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element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of force,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fraud, deceit,</w:t>
      </w:r>
      <w:r w:rsidRPr="006E09F5">
        <w:rPr>
          <w:rFonts w:ascii="Arial"/>
          <w:color w:val="000000"/>
          <w:sz w:val="24"/>
        </w:rPr>
        <w:t xml:space="preserve"> duress, </w:t>
      </w:r>
      <w:r>
        <w:rPr>
          <w:rFonts w:ascii="Arial"/>
          <w:color w:val="000000"/>
          <w:sz w:val="24"/>
        </w:rPr>
        <w:t>coercion or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undue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influence on</w:t>
      </w:r>
      <w:r w:rsidRPr="006E09F5"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the subject's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decision.</w:t>
      </w:r>
    </w:p>
    <w:p w14:paraId="135844C9" w14:textId="77777777" w:rsidR="00852C66" w:rsidRDefault="00852C66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p w14:paraId="6B196AC8" w14:textId="77777777" w:rsidR="00852C66" w:rsidRDefault="00852C66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p w14:paraId="6FBAE9B2" w14:textId="77777777" w:rsidR="00852C66" w:rsidRDefault="00852C66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p w14:paraId="70A44C8B" w14:textId="77777777" w:rsidR="00852C66" w:rsidRDefault="00852C66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p w14:paraId="4922661A" w14:textId="77777777" w:rsidR="00852C66" w:rsidRDefault="00852C66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p w14:paraId="47B3DF6B" w14:textId="77777777" w:rsidR="00852C66" w:rsidRDefault="00852C66" w:rsidP="00852C66">
      <w:pPr>
        <w:spacing w:before="0" w:after="0" w:line="276" w:lineRule="exact"/>
        <w:jc w:val="left"/>
        <w:rPr>
          <w:rFonts w:ascii="Arial"/>
          <w:color w:val="000000"/>
          <w:sz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"/>
        <w:gridCol w:w="6751"/>
        <w:gridCol w:w="1127"/>
        <w:gridCol w:w="587"/>
      </w:tblGrid>
      <w:tr w:rsidR="00124B37" w14:paraId="0D420D82" w14:textId="77777777" w:rsidTr="00852C66">
        <w:trPr>
          <w:trHeight w:val="1096"/>
        </w:trPr>
        <w:tc>
          <w:tcPr>
            <w:tcW w:w="337" w:type="dxa"/>
          </w:tcPr>
          <w:p w14:paraId="102A9850" w14:textId="77777777" w:rsidR="00124B37" w:rsidRDefault="00124B37" w:rsidP="00852C6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24"/>
              </w:rPr>
            </w:pPr>
          </w:p>
        </w:tc>
        <w:tc>
          <w:tcPr>
            <w:tcW w:w="6751" w:type="dxa"/>
          </w:tcPr>
          <w:p w14:paraId="1CF3B102" w14:textId="4ADBDD05" w:rsidR="00124B37" w:rsidRDefault="006C18DB" w:rsidP="00852C66">
            <w:pPr>
              <w:spacing w:before="0" w:after="0" w:line="268" w:lineRule="exact"/>
              <w:jc w:val="center"/>
              <w:rPr>
                <w:rFonts w:ascii="Arial"/>
                <w:color w:val="000000"/>
                <w:sz w:val="24"/>
              </w:rPr>
            </w:pPr>
            <w:r>
              <w:rPr>
                <w:rFonts w:ascii="Arial"/>
                <w:color w:val="000000"/>
                <w:sz w:val="24"/>
              </w:rPr>
              <w:t>Signature of</w:t>
            </w:r>
            <w:r>
              <w:rPr>
                <w:rFonts w:ascii="Arial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adult</w:t>
            </w:r>
            <w:r>
              <w:rPr>
                <w:rFonts w:ascii="Arial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subject</w:t>
            </w:r>
            <w:r>
              <w:rPr>
                <w:rFonts w:ascii="Arial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capable</w:t>
            </w:r>
            <w:r>
              <w:rPr>
                <w:rFonts w:ascii="Arial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of</w:t>
            </w:r>
            <w:r>
              <w:rPr>
                <w:rFonts w:ascii="Arial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consent,</w:t>
            </w:r>
            <w:r>
              <w:rPr>
                <w:rFonts w:ascii="Arial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child</w:t>
            </w:r>
            <w:r>
              <w:rPr>
                <w:rFonts w:ascii="Arial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</w:rPr>
              <w:t>subject’s</w:t>
            </w:r>
            <w:r w:rsidR="00852C66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-61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parent,</w:t>
            </w:r>
            <w:r>
              <w:rPr>
                <w:rFonts w:ascii="Arial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 xml:space="preserve">individual authorized </w:t>
            </w:r>
            <w:r>
              <w:rPr>
                <w:rFonts w:ascii="Arial"/>
                <w:color w:val="000000"/>
                <w:spacing w:val="1"/>
                <w:sz w:val="24"/>
              </w:rPr>
              <w:t>to</w:t>
            </w:r>
            <w:r>
              <w:rPr>
                <w:rFonts w:ascii="Arial"/>
                <w:color w:val="000000"/>
                <w:sz w:val="24"/>
              </w:rPr>
              <w:t xml:space="preserve"> consent</w:t>
            </w:r>
            <w:r>
              <w:rPr>
                <w:rFonts w:ascii="Arial"/>
                <w:color w:val="000000"/>
                <w:spacing w:val="1"/>
                <w:sz w:val="24"/>
              </w:rPr>
              <w:t xml:space="preserve"> to</w:t>
            </w:r>
            <w:r>
              <w:rPr>
                <w:rFonts w:ascii="Arial"/>
                <w:color w:val="000000"/>
                <w:sz w:val="24"/>
              </w:rPr>
              <w:t xml:space="preserve"> the</w:t>
            </w:r>
            <w:r>
              <w:rPr>
                <w:rFonts w:ascii="Arial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child</w:t>
            </w:r>
            <w:r>
              <w:rPr>
                <w:rFonts w:ascii="Arial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</w:rPr>
              <w:t>subject’s</w:t>
            </w:r>
            <w:r w:rsidR="00852C66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r>
              <w:rPr>
                <w:rFonts w:ascii="Arial"/>
                <w:color w:val="000000"/>
                <w:spacing w:val="93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general medical care,</w:t>
            </w:r>
            <w:r>
              <w:rPr>
                <w:rFonts w:ascii="Arial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or</w:t>
            </w:r>
            <w:r>
              <w:rPr>
                <w:rFonts w:ascii="Arial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adult</w:t>
            </w:r>
            <w:r>
              <w:rPr>
                <w:rFonts w:ascii="Arial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</w:rPr>
              <w:t>subject’s</w:t>
            </w:r>
            <w:r>
              <w:rPr>
                <w:rFonts w:ascii="Arial"/>
                <w:color w:val="000000"/>
                <w:sz w:val="24"/>
              </w:rPr>
              <w:t xml:space="preserve"> legally</w:t>
            </w:r>
            <w:r>
              <w:rPr>
                <w:rFonts w:ascii="Arial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authorized</w:t>
            </w:r>
            <w:r>
              <w:rPr>
                <w:rFonts w:ascii="Arial"/>
                <w:color w:val="000000"/>
                <w:spacing w:val="2381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representative</w:t>
            </w:r>
          </w:p>
        </w:tc>
        <w:tc>
          <w:tcPr>
            <w:tcW w:w="1127" w:type="dxa"/>
          </w:tcPr>
          <w:p w14:paraId="4BDA579E" w14:textId="77777777" w:rsidR="00124B37" w:rsidRDefault="00124B37" w:rsidP="00852C66">
            <w:pPr>
              <w:spacing w:before="0" w:after="0" w:line="0" w:lineRule="atLeast"/>
              <w:jc w:val="left"/>
              <w:rPr>
                <w:rFonts w:ascii="Arial"/>
                <w:color w:val="000000"/>
                <w:sz w:val="24"/>
              </w:rPr>
            </w:pPr>
          </w:p>
        </w:tc>
        <w:tc>
          <w:tcPr>
            <w:tcW w:w="587" w:type="dxa"/>
          </w:tcPr>
          <w:p w14:paraId="12602397" w14:textId="77777777" w:rsidR="00124B37" w:rsidRDefault="006C18DB" w:rsidP="00852C66">
            <w:pPr>
              <w:spacing w:before="0" w:after="0" w:line="268" w:lineRule="exact"/>
              <w:jc w:val="left"/>
              <w:rPr>
                <w:rFonts w:ascii="Arial"/>
                <w:color w:val="000000"/>
                <w:sz w:val="24"/>
              </w:rPr>
            </w:pPr>
            <w:r>
              <w:rPr>
                <w:rFonts w:ascii="Arial"/>
                <w:color w:val="000000"/>
                <w:sz w:val="24"/>
              </w:rPr>
              <w:t>Date</w:t>
            </w:r>
          </w:p>
        </w:tc>
      </w:tr>
    </w:tbl>
    <w:p w14:paraId="3A0CE9CD" w14:textId="77777777" w:rsidR="008E5E55" w:rsidRDefault="008E5E55" w:rsidP="00852C66"/>
    <w:sectPr w:rsidR="008E5E55" w:rsidSect="00852C66">
      <w:pgSz w:w="12240" w:h="15840"/>
      <w:pgMar w:top="2291" w:right="1440" w:bottom="0" w:left="144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737A00" w14:textId="77777777" w:rsidR="001B50BD" w:rsidRDefault="001B50BD" w:rsidP="00852C66">
      <w:pPr>
        <w:spacing w:before="0" w:after="0" w:line="240" w:lineRule="auto"/>
      </w:pPr>
      <w:r>
        <w:separator/>
      </w:r>
    </w:p>
  </w:endnote>
  <w:endnote w:type="continuationSeparator" w:id="0">
    <w:p w14:paraId="398DC8F7" w14:textId="77777777" w:rsidR="001B50BD" w:rsidRDefault="001B50BD" w:rsidP="00852C6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18E9DC-0A30-4921-B452-5075C60851AD}"/>
    <w:embedBold r:id="rId2" w:fontKey="{FB803BE5-C4AE-4A1C-BE12-03E1FBF2393D}"/>
  </w:font>
  <w:font w:name="游明朝">
    <w:altName w:val="Yu Mincho"/>
    <w:panose1 w:val="00000000000000000000"/>
    <w:charset w:val="80"/>
    <w:family w:val="roman"/>
    <w:notTrueType/>
    <w:pitch w:val="default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92AF72E-AB8D-4485-86BB-EFBB0826DE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5C10E22-EA95-4F20-A609-3F1415DF5706}"/>
    <w:embedBold r:id="rId5" w:fontKey="{2C5B6677-910E-49DF-83EE-10FE6169981D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D71D485-CE30-4602-8E8D-D0597C430330}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827ED" w14:textId="77777777" w:rsidR="00852C66" w:rsidRDefault="00852C66" w:rsidP="00852C66">
    <w:pPr>
      <w:tabs>
        <w:tab w:val="left" w:pos="8280"/>
      </w:tabs>
      <w:spacing w:before="0" w:after="0" w:line="240" w:lineRule="auto"/>
      <w:rPr>
        <w:rFonts w:ascii="Arial" w:hAnsi="Arial" w:cs="Arial"/>
        <w:sz w:val="18"/>
        <w:szCs w:val="18"/>
      </w:rPr>
    </w:pPr>
  </w:p>
  <w:p w14:paraId="597CC975" w14:textId="77777777" w:rsidR="00852C66" w:rsidRPr="00852C66" w:rsidRDefault="00852C66" w:rsidP="00852C66">
    <w:pPr>
      <w:tabs>
        <w:tab w:val="left" w:pos="8280"/>
      </w:tabs>
      <w:spacing w:before="0" w:after="0" w:line="240" w:lineRule="auto"/>
      <w:rPr>
        <w:rFonts w:ascii="Arial" w:hAnsi="Arial" w:cs="Arial"/>
        <w:vanish/>
        <w:sz w:val="18"/>
        <w:szCs w:val="18"/>
      </w:rPr>
    </w:pPr>
    <w:proofErr w:type="spellStart"/>
    <w:r w:rsidRPr="00852C66">
      <w:rPr>
        <w:rFonts w:ascii="Arial" w:hAnsi="Arial" w:cs="Arial"/>
        <w:vanish/>
        <w:sz w:val="18"/>
        <w:szCs w:val="18"/>
      </w:rPr>
      <w:t>Protocolo</w:t>
    </w:r>
    <w:proofErr w:type="spellEnd"/>
    <w:r w:rsidRPr="00852C66">
      <w:rPr>
        <w:rFonts w:ascii="Arial" w:hAnsi="Arial" w:cs="Arial"/>
        <w:vanish/>
        <w:sz w:val="18"/>
        <w:szCs w:val="18"/>
      </w:rPr>
      <w:t xml:space="preserve"> N</w:t>
    </w:r>
    <w:proofErr w:type="gramStart"/>
    <w:r w:rsidRPr="00852C66">
      <w:rPr>
        <w:rFonts w:ascii="Arial" w:hAnsi="Arial" w:cs="Arial"/>
        <w:vanish/>
        <w:sz w:val="18"/>
        <w:szCs w:val="18"/>
      </w:rPr>
      <w:t>.º</w:t>
    </w:r>
    <w:proofErr w:type="gramEnd"/>
    <w:r w:rsidRPr="00852C66">
      <w:rPr>
        <w:rFonts w:ascii="Arial" w:hAnsi="Arial" w:cs="Arial"/>
        <w:vanish/>
        <w:sz w:val="18"/>
        <w:szCs w:val="18"/>
      </w:rPr>
      <w:t>: MORF-057-203</w:t>
    </w:r>
  </w:p>
  <w:p w14:paraId="2349840B" w14:textId="0B279830" w:rsidR="00852C66" w:rsidRPr="00852C66" w:rsidRDefault="00852C66" w:rsidP="00852C66">
    <w:pPr>
      <w:tabs>
        <w:tab w:val="left" w:pos="8280"/>
      </w:tabs>
      <w:spacing w:before="0" w:after="0" w:line="240" w:lineRule="auto"/>
      <w:rPr>
        <w:rFonts w:ascii="Arial" w:hAnsi="Arial" w:cs="Arial"/>
        <w:sz w:val="18"/>
        <w:szCs w:val="18"/>
      </w:rPr>
    </w:pPr>
    <w:r w:rsidRPr="00852C66">
      <w:rPr>
        <w:rFonts w:ascii="Arial" w:hAnsi="Arial" w:cs="Arial"/>
        <w:sz w:val="18"/>
        <w:szCs w:val="18"/>
      </w:rPr>
      <w:t>Site-specific ICF (Version NA) (Englis</w:t>
    </w:r>
    <w:r>
      <w:rPr>
        <w:rFonts w:ascii="Arial" w:hAnsi="Arial" w:cs="Arial"/>
        <w:sz w:val="18"/>
        <w:szCs w:val="18"/>
      </w:rPr>
      <w:t xml:space="preserve">h) (California Bill of Rights) dated </w:t>
    </w:r>
    <w:r w:rsidRPr="00852C66">
      <w:rPr>
        <w:rFonts w:ascii="Arial" w:hAnsi="Arial" w:cs="Arial"/>
        <w:sz w:val="18"/>
        <w:szCs w:val="18"/>
      </w:rPr>
      <w:t>21</w:t>
    </w:r>
    <w:r>
      <w:rPr>
        <w:rFonts w:ascii="Arial" w:hAnsi="Arial" w:cs="Arial"/>
        <w:sz w:val="18"/>
        <w:szCs w:val="18"/>
      </w:rPr>
      <w:t xml:space="preserve"> March 2017</w:t>
    </w:r>
  </w:p>
  <w:p w14:paraId="565B5B1C" w14:textId="7386FD11" w:rsidR="00852C66" w:rsidRPr="00852C66" w:rsidRDefault="00852C66" w:rsidP="00852C66">
    <w:pPr>
      <w:tabs>
        <w:tab w:val="left" w:pos="8280"/>
      </w:tabs>
      <w:spacing w:before="0" w:after="0" w:line="240" w:lineRule="auto"/>
      <w:rPr>
        <w:rFonts w:ascii="Arial" w:hAnsi="Arial" w:cs="Arial"/>
        <w:vanish/>
        <w:sz w:val="18"/>
        <w:szCs w:val="18"/>
      </w:rPr>
    </w:pPr>
    <w:proofErr w:type="spellStart"/>
    <w:r w:rsidRPr="00852C66">
      <w:rPr>
        <w:rFonts w:ascii="Arial" w:hAnsi="Arial" w:cs="Arial"/>
        <w:vanish/>
        <w:sz w:val="18"/>
        <w:szCs w:val="18"/>
      </w:rPr>
      <w:t>Borrador</w:t>
    </w:r>
    <w:proofErr w:type="spellEnd"/>
    <w:r w:rsidRPr="00852C66">
      <w:rPr>
        <w:rFonts w:ascii="Arial" w:hAnsi="Arial" w:cs="Arial"/>
        <w:vanish/>
        <w:sz w:val="18"/>
        <w:szCs w:val="18"/>
      </w:rPr>
      <w:t xml:space="preserve"> de </w:t>
    </w:r>
    <w:proofErr w:type="spellStart"/>
    <w:r w:rsidRPr="00852C66">
      <w:rPr>
        <w:rFonts w:ascii="Arial" w:hAnsi="Arial" w:cs="Arial"/>
        <w:vanish/>
        <w:sz w:val="18"/>
        <w:szCs w:val="18"/>
      </w:rPr>
      <w:t>traducción</w:t>
    </w:r>
    <w:proofErr w:type="spellEnd"/>
    <w:r w:rsidRPr="00852C66">
      <w:rPr>
        <w:rFonts w:ascii="Arial" w:hAnsi="Arial" w:cs="Arial"/>
        <w:vanish/>
        <w:sz w:val="18"/>
        <w:szCs w:val="18"/>
      </w:rPr>
      <w:t xml:space="preserve"> de </w:t>
    </w:r>
    <w:proofErr w:type="spellStart"/>
    <w:r w:rsidRPr="00852C66">
      <w:rPr>
        <w:rFonts w:ascii="Arial" w:hAnsi="Arial" w:cs="Arial"/>
        <w:vanish/>
        <w:sz w:val="18"/>
        <w:szCs w:val="18"/>
      </w:rPr>
      <w:t>inglés</w:t>
    </w:r>
    <w:proofErr w:type="spellEnd"/>
    <w:r w:rsidRPr="00852C66">
      <w:rPr>
        <w:rFonts w:ascii="Arial" w:hAnsi="Arial" w:cs="Arial"/>
        <w:vanish/>
        <w:sz w:val="18"/>
        <w:szCs w:val="18"/>
      </w:rPr>
      <w:t xml:space="preserve"> a </w:t>
    </w:r>
    <w:proofErr w:type="spellStart"/>
    <w:r w:rsidRPr="00852C66">
      <w:rPr>
        <w:rFonts w:ascii="Arial" w:hAnsi="Arial" w:cs="Arial"/>
        <w:vanish/>
        <w:sz w:val="18"/>
        <w:szCs w:val="18"/>
      </w:rPr>
      <w:t>español</w:t>
    </w:r>
    <w:proofErr w:type="spellEnd"/>
    <w:r w:rsidRPr="00852C66">
      <w:rPr>
        <w:rFonts w:ascii="Arial" w:hAnsi="Arial" w:cs="Arial"/>
        <w:vanish/>
        <w:sz w:val="18"/>
        <w:szCs w:val="18"/>
      </w:rPr>
      <w:t xml:space="preserve"> (EE. UU.) </w:t>
    </w:r>
    <w:proofErr w:type="gramStart"/>
    <w:r w:rsidRPr="00852C66">
      <w:rPr>
        <w:rFonts w:ascii="Arial" w:hAnsi="Arial" w:cs="Arial"/>
        <w:vanish/>
        <w:sz w:val="18"/>
        <w:szCs w:val="18"/>
      </w:rPr>
      <w:t>con</w:t>
    </w:r>
    <w:proofErr w:type="gramEnd"/>
    <w:r w:rsidRPr="00852C66">
      <w:rPr>
        <w:rFonts w:ascii="Arial" w:hAnsi="Arial" w:cs="Arial"/>
        <w:vanish/>
        <w:sz w:val="18"/>
        <w:szCs w:val="18"/>
      </w:rPr>
      <w:t xml:space="preserve"> </w:t>
    </w:r>
    <w:proofErr w:type="spellStart"/>
    <w:r w:rsidRPr="00852C66">
      <w:rPr>
        <w:rFonts w:ascii="Arial" w:hAnsi="Arial" w:cs="Arial"/>
        <w:vanish/>
        <w:sz w:val="18"/>
        <w:szCs w:val="18"/>
      </w:rPr>
      <w:t>fecha</w:t>
    </w:r>
    <w:proofErr w:type="spellEnd"/>
    <w:r w:rsidRPr="00852C66">
      <w:rPr>
        <w:rFonts w:ascii="Arial" w:hAnsi="Arial" w:cs="Arial"/>
        <w:vanish/>
        <w:sz w:val="18"/>
        <w:szCs w:val="18"/>
      </w:rPr>
      <w:t xml:space="preserve"> 19 de </w:t>
    </w:r>
    <w:proofErr w:type="spellStart"/>
    <w:r w:rsidRPr="00852C66">
      <w:rPr>
        <w:rFonts w:ascii="Arial" w:hAnsi="Arial" w:cs="Arial"/>
        <w:vanish/>
        <w:sz w:val="18"/>
        <w:szCs w:val="18"/>
      </w:rPr>
      <w:t>marzo</w:t>
    </w:r>
    <w:proofErr w:type="spellEnd"/>
    <w:r w:rsidRPr="00852C66">
      <w:rPr>
        <w:rFonts w:ascii="Arial" w:hAnsi="Arial" w:cs="Arial"/>
        <w:vanish/>
        <w:sz w:val="18"/>
        <w:szCs w:val="18"/>
      </w:rPr>
      <w:t xml:space="preserve"> de 2024</w:t>
    </w:r>
  </w:p>
  <w:p w14:paraId="09C31518" w14:textId="77777777" w:rsidR="00852C66" w:rsidRPr="00852C66" w:rsidRDefault="00852C66" w:rsidP="00852C66">
    <w:pPr>
      <w:tabs>
        <w:tab w:val="left" w:pos="8280"/>
      </w:tabs>
      <w:spacing w:before="0" w:after="0" w:line="240" w:lineRule="auto"/>
      <w:jc w:val="center"/>
      <w:rPr>
        <w:rFonts w:ascii="Arial" w:hAnsi="Arial" w:cs="Arial"/>
        <w:vanish/>
        <w:sz w:val="18"/>
        <w:szCs w:val="18"/>
      </w:rPr>
    </w:pPr>
    <w:r w:rsidRPr="00852C66">
      <w:rPr>
        <w:rFonts w:ascii="Arial" w:hAnsi="Arial" w:cs="Arial"/>
        <w:vanish/>
        <w:sz w:val="18"/>
        <w:szCs w:val="18"/>
        <w:lang w:val="es-ES"/>
      </w:rPr>
      <w:t xml:space="preserve">Página </w:t>
    </w:r>
    <w:r w:rsidRPr="00852C66">
      <w:rPr>
        <w:rFonts w:ascii="Arial" w:hAnsi="Arial" w:cs="Arial"/>
        <w:vanish/>
        <w:sz w:val="18"/>
        <w:szCs w:val="18"/>
      </w:rPr>
      <w:fldChar w:fldCharType="begin"/>
    </w:r>
    <w:r w:rsidRPr="00852C66">
      <w:rPr>
        <w:rFonts w:ascii="Arial" w:hAnsi="Arial" w:cs="Arial"/>
        <w:vanish/>
        <w:sz w:val="18"/>
        <w:szCs w:val="18"/>
      </w:rPr>
      <w:instrText>PAGE  \* Arabic  \* MERGEFORMAT</w:instrText>
    </w:r>
    <w:r w:rsidRPr="00852C66">
      <w:rPr>
        <w:rFonts w:ascii="Arial" w:hAnsi="Arial" w:cs="Arial"/>
        <w:vanish/>
        <w:sz w:val="18"/>
        <w:szCs w:val="18"/>
      </w:rPr>
      <w:fldChar w:fldCharType="separate"/>
    </w:r>
    <w:r w:rsidR="00504C00">
      <w:rPr>
        <w:rFonts w:ascii="Arial" w:hAnsi="Arial" w:cs="Arial"/>
        <w:noProof/>
        <w:vanish/>
        <w:sz w:val="18"/>
        <w:szCs w:val="18"/>
      </w:rPr>
      <w:t>1</w:t>
    </w:r>
    <w:r w:rsidRPr="00852C66">
      <w:rPr>
        <w:rFonts w:ascii="Arial" w:hAnsi="Arial" w:cs="Arial"/>
        <w:vanish/>
        <w:sz w:val="18"/>
        <w:szCs w:val="18"/>
      </w:rPr>
      <w:fldChar w:fldCharType="end"/>
    </w:r>
    <w:r w:rsidRPr="00852C66">
      <w:rPr>
        <w:rFonts w:ascii="Arial" w:hAnsi="Arial" w:cs="Arial"/>
        <w:vanish/>
        <w:sz w:val="18"/>
        <w:szCs w:val="18"/>
        <w:lang w:val="es-ES"/>
      </w:rPr>
      <w:t xml:space="preserve"> de </w:t>
    </w:r>
    <w:r w:rsidRPr="00852C66">
      <w:rPr>
        <w:rFonts w:ascii="Arial" w:hAnsi="Arial" w:cs="Arial"/>
        <w:vanish/>
        <w:sz w:val="18"/>
        <w:szCs w:val="18"/>
      </w:rPr>
      <w:fldChar w:fldCharType="begin"/>
    </w:r>
    <w:r w:rsidRPr="00852C66">
      <w:rPr>
        <w:rFonts w:ascii="Arial" w:hAnsi="Arial" w:cs="Arial"/>
        <w:vanish/>
        <w:sz w:val="18"/>
        <w:szCs w:val="18"/>
      </w:rPr>
      <w:instrText>NUMPAGES  \* Arabic  \* MERGEFORMAT</w:instrText>
    </w:r>
    <w:r w:rsidRPr="00852C66">
      <w:rPr>
        <w:rFonts w:ascii="Arial" w:hAnsi="Arial" w:cs="Arial"/>
        <w:vanish/>
        <w:sz w:val="18"/>
        <w:szCs w:val="18"/>
      </w:rPr>
      <w:fldChar w:fldCharType="separate"/>
    </w:r>
    <w:r w:rsidR="00504C00">
      <w:rPr>
        <w:rFonts w:ascii="Arial" w:hAnsi="Arial" w:cs="Arial"/>
        <w:noProof/>
        <w:vanish/>
        <w:sz w:val="18"/>
        <w:szCs w:val="18"/>
      </w:rPr>
      <w:t>2</w:t>
    </w:r>
    <w:r w:rsidRPr="00852C66">
      <w:rPr>
        <w:rFonts w:ascii="Arial" w:hAnsi="Arial" w:cs="Arial"/>
        <w:vanish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EBF196" w14:textId="77777777" w:rsidR="001B50BD" w:rsidRDefault="001B50BD" w:rsidP="00852C66">
      <w:pPr>
        <w:spacing w:before="0" w:after="0" w:line="240" w:lineRule="auto"/>
      </w:pPr>
      <w:r>
        <w:separator/>
      </w:r>
    </w:p>
  </w:footnote>
  <w:footnote w:type="continuationSeparator" w:id="0">
    <w:p w14:paraId="2EE82A55" w14:textId="77777777" w:rsidR="001B50BD" w:rsidRDefault="001B50BD" w:rsidP="00852C66">
      <w:pPr>
        <w:spacing w:before="0" w:after="0" w:line="240" w:lineRule="auto"/>
      </w:pPr>
      <w:r>
        <w:continuationSeparator/>
      </w:r>
    </w:p>
  </w:footnote>
  <w:footnote w:id="1">
    <w:p w14:paraId="1C5B09F5" w14:textId="248F38FC" w:rsidR="00852C66" w:rsidRPr="00852C66" w:rsidRDefault="00852C6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Arial"/>
          <w:color w:val="000000"/>
        </w:rPr>
        <w:t>California Health and Safety Code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§§</w:t>
      </w:r>
      <w:r>
        <w:rPr>
          <w:rFonts w:ascii="Arial"/>
          <w:color w:val="000000"/>
        </w:rPr>
        <w:t xml:space="preserve"> 11213,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11480,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and </w:t>
      </w:r>
      <w:r>
        <w:rPr>
          <w:rFonts w:ascii="Arial" w:hAnsi="Arial" w:cs="Arial"/>
          <w:color w:val="000000"/>
        </w:rPr>
        <w:t>11481</w:t>
      </w:r>
    </w:p>
  </w:footnote>
  <w:footnote w:id="2">
    <w:p w14:paraId="5BA7741F" w14:textId="5C07D042" w:rsidR="00852C66" w:rsidRPr="00852C66" w:rsidRDefault="00852C6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Arial"/>
          <w:color w:val="000000"/>
        </w:rPr>
        <w:t>California Health and Safety Code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24173</w:t>
      </w:r>
    </w:p>
  </w:footnote>
  <w:footnote w:id="3">
    <w:p w14:paraId="32A0A910" w14:textId="089D8AD3" w:rsidR="00852C66" w:rsidRPr="00852C66" w:rsidRDefault="00852C6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Arial"/>
          <w:color w:val="000000"/>
        </w:rPr>
        <w:t xml:space="preserve">California Civil Code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56.11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4B37"/>
    <w:rsid w:val="001B50BD"/>
    <w:rsid w:val="00504C00"/>
    <w:rsid w:val="006C18DB"/>
    <w:rsid w:val="006E09F5"/>
    <w:rsid w:val="00852C66"/>
    <w:rsid w:val="008E5E55"/>
    <w:rsid w:val="0095115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0ED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Textonotaalfinal">
    <w:name w:val="endnote text"/>
    <w:basedOn w:val="Normal"/>
    <w:link w:val="TextonotaalfinalCar"/>
    <w:rsid w:val="00852C66"/>
    <w:pPr>
      <w:spacing w:before="0"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852C66"/>
    <w:rPr>
      <w:sz w:val="20"/>
      <w:szCs w:val="20"/>
    </w:rPr>
  </w:style>
  <w:style w:type="character" w:styleId="Refdenotaalfinal">
    <w:name w:val="endnote reference"/>
    <w:basedOn w:val="Fuentedeprrafopredeter"/>
    <w:rsid w:val="00852C66"/>
    <w:rPr>
      <w:vertAlign w:val="superscript"/>
    </w:rPr>
  </w:style>
  <w:style w:type="paragraph" w:styleId="Textonotapie">
    <w:name w:val="footnote text"/>
    <w:basedOn w:val="Normal"/>
    <w:link w:val="TextonotapieCar"/>
    <w:rsid w:val="00852C66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852C66"/>
    <w:rPr>
      <w:sz w:val="20"/>
      <w:szCs w:val="20"/>
    </w:rPr>
  </w:style>
  <w:style w:type="character" w:styleId="Refdenotaalpie">
    <w:name w:val="footnote reference"/>
    <w:basedOn w:val="Fuentedeprrafopredeter"/>
    <w:rsid w:val="00852C66"/>
    <w:rPr>
      <w:vertAlign w:val="superscript"/>
    </w:rPr>
  </w:style>
  <w:style w:type="paragraph" w:styleId="Encabezado">
    <w:name w:val="header"/>
    <w:basedOn w:val="Normal"/>
    <w:link w:val="EncabezadoCar"/>
    <w:rsid w:val="00852C6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52C66"/>
  </w:style>
  <w:style w:type="paragraph" w:styleId="Piedepgina">
    <w:name w:val="footer"/>
    <w:basedOn w:val="Normal"/>
    <w:link w:val="PiedepginaCar"/>
    <w:rsid w:val="00852C6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52C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Textonotaalfinal">
    <w:name w:val="endnote text"/>
    <w:basedOn w:val="Normal"/>
    <w:link w:val="TextonotaalfinalCar"/>
    <w:rsid w:val="00852C66"/>
    <w:pPr>
      <w:spacing w:before="0"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852C66"/>
    <w:rPr>
      <w:sz w:val="20"/>
      <w:szCs w:val="20"/>
    </w:rPr>
  </w:style>
  <w:style w:type="character" w:styleId="Refdenotaalfinal">
    <w:name w:val="endnote reference"/>
    <w:basedOn w:val="Fuentedeprrafopredeter"/>
    <w:rsid w:val="00852C66"/>
    <w:rPr>
      <w:vertAlign w:val="superscript"/>
    </w:rPr>
  </w:style>
  <w:style w:type="paragraph" w:styleId="Textonotapie">
    <w:name w:val="footnote text"/>
    <w:basedOn w:val="Normal"/>
    <w:link w:val="TextonotapieCar"/>
    <w:rsid w:val="00852C66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852C66"/>
    <w:rPr>
      <w:sz w:val="20"/>
      <w:szCs w:val="20"/>
    </w:rPr>
  </w:style>
  <w:style w:type="character" w:styleId="Refdenotaalpie">
    <w:name w:val="footnote reference"/>
    <w:basedOn w:val="Fuentedeprrafopredeter"/>
    <w:rsid w:val="00852C66"/>
    <w:rPr>
      <w:vertAlign w:val="superscript"/>
    </w:rPr>
  </w:style>
  <w:style w:type="paragraph" w:styleId="Encabezado">
    <w:name w:val="header"/>
    <w:basedOn w:val="Normal"/>
    <w:link w:val="EncabezadoCar"/>
    <w:rsid w:val="00852C6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52C66"/>
  </w:style>
  <w:style w:type="paragraph" w:styleId="Piedepgina">
    <w:name w:val="footer"/>
    <w:basedOn w:val="Normal"/>
    <w:link w:val="PiedepginaCar"/>
    <w:rsid w:val="00852C6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52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279BA-E6CE-4995-9789-631029DED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440</Words>
  <Characters>2425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Kawdi</dc:creator>
  <cp:lastModifiedBy>okodia</cp:lastModifiedBy>
  <cp:revision>4</cp:revision>
  <dcterms:created xsi:type="dcterms:W3CDTF">2024-05-07T05:46:00Z</dcterms:created>
  <dcterms:modified xsi:type="dcterms:W3CDTF">2024-05-09T05:18:00Z</dcterms:modified>
</cp:coreProperties>
</file>